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31B4" w14:textId="77777777" w:rsidR="00885716" w:rsidRPr="003370E1" w:rsidRDefault="00885716" w:rsidP="003E0D15">
      <w:pPr>
        <w:jc w:val="center"/>
        <w:rPr>
          <w:rFonts w:ascii="TH Sarabun New" w:eastAsia="Times New Roman" w:hAnsi="TH Sarabun New" w:cs="TH Sarabun New"/>
          <w:color w:val="000000"/>
          <w:sz w:val="36"/>
          <w:szCs w:val="36"/>
          <w:lang w:val="en-US" w:bidi="th-TH"/>
        </w:rPr>
      </w:pPr>
      <w:bookmarkStart w:id="0" w:name="GeneralComments"/>
      <w:r w:rsidRPr="003370E1">
        <w:rPr>
          <w:rFonts w:ascii="TH Sarabun New" w:eastAsia="Arial Unicode MS" w:hAnsi="TH Sarabun New" w:cs="TH Sarabun New"/>
          <w:b/>
          <w:bCs/>
          <w:noProof/>
          <w:sz w:val="36"/>
          <w:szCs w:val="36"/>
          <w:cs/>
          <w:lang w:val="en-US" w:bidi="th-TH"/>
        </w:rPr>
        <w:t>แบบสำรวจความคิดเห็น</w:t>
      </w:r>
    </w:p>
    <w:p w14:paraId="301439B8" w14:textId="78B804FE" w:rsidR="00254DA2" w:rsidRPr="00A4454D" w:rsidRDefault="00885716" w:rsidP="00C553AA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ร่าง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ข้อเสนอแนะมาตรฐานฯ ว่าด้วย</w:t>
      </w:r>
      <w:r w:rsidR="007C69B3" w:rsidRPr="007C69B3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ระบบจัดการร้านค้าออนไลน์ที่มีบริการจัดการการส่งพัสดุแบบเก็บเงินปลายทาง</w:t>
      </w:r>
      <w:r w:rsidR="007C69B3" w:rsidRPr="007C69B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(</w:t>
      </w:r>
      <w:r w:rsidR="007C69B3" w:rsidRPr="007C69B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Online Merchant Management System Providing Cash On Delivery (COD) Service)</w:t>
      </w:r>
    </w:p>
    <w:p w14:paraId="4B2031B8" w14:textId="77777777" w:rsidR="00885716" w:rsidRPr="002F15E3" w:rsidRDefault="008B40F3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ฉบับ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Public Review Draft</w:t>
      </w:r>
      <w:r w:rsidR="00A7102F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PRD</w:t>
      </w:r>
      <w:r w:rsidR="00232180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9" w14:textId="77777777" w:rsidR="00DC0B79" w:rsidRPr="003370E1" w:rsidRDefault="00DC0B79" w:rsidP="000F4582">
      <w:pPr>
        <w:spacing w:after="240"/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</w:p>
    <w:p w14:paraId="4B2031BA" w14:textId="158AF570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 หน่วยงาน/บริษัท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.............................................................................................................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F83339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</w:t>
      </w:r>
    </w:p>
    <w:p w14:paraId="4B2031BB" w14:textId="4F814C13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ผู้ตอบแบบสอบถาม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นามสกุล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</w:p>
    <w:p w14:paraId="4B2031BC" w14:textId="76755112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ตำแหน่ง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……………………………………………………………………………………………………………………………………………………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</w:p>
    <w:p w14:paraId="4B2031BD" w14:textId="0EBC57DB" w:rsidR="00F64E61" w:rsidRPr="003370E1" w:rsidRDefault="00F64E61" w:rsidP="003E0D15">
      <w:pPr>
        <w:jc w:val="left"/>
        <w:rPr>
          <w:rFonts w:ascii="TH Sarabun New" w:eastAsia="Times New Roman" w:hAnsi="TH Sarabun New" w:cs="TH Sarabun New"/>
          <w:b/>
          <w:bCs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โทรศัพท์/มือถือ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6721A4"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อีเมล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</w:p>
    <w:p w14:paraId="4B2031BF" w14:textId="77777777" w:rsidR="00885716" w:rsidRPr="003370E1" w:rsidRDefault="00885716" w:rsidP="003E0D15">
      <w:pPr>
        <w:jc w:val="left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3370E1">
        <w:rPr>
          <w:rFonts w:ascii="TH Sarabun New" w:eastAsia="Arial Unicode MS" w:hAnsi="TH Sarabun New" w:cs="TH Sarabun New"/>
          <w:noProof/>
          <w:sz w:val="32"/>
          <w:szCs w:val="32"/>
          <w:u w:val="single"/>
          <w:cs/>
          <w:lang w:val="en-US" w:bidi="th-TH"/>
        </w:rPr>
        <w:t>คำชี้แจง</w:t>
      </w:r>
      <w:r w:rsidRPr="003370E1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:</w:t>
      </w:r>
    </w:p>
    <w:p w14:paraId="6A288C18" w14:textId="5E5A8F33" w:rsidR="000706AA" w:rsidRPr="005A4955" w:rsidRDefault="000706AA" w:rsidP="00185EA9">
      <w:pPr>
        <w:pStyle w:val="11"/>
        <w:rPr>
          <w:cs/>
        </w:rPr>
      </w:pPr>
      <w:bookmarkStart w:id="1" w:name="_Hlk88136743"/>
      <w:r w:rsidRPr="007071E4">
        <w:rPr>
          <w:cs/>
        </w:rPr>
        <w:t>ข้อเสนอแนะมาตรฐานฉบับนี้อธิบาย</w:t>
      </w:r>
      <w:r>
        <w:rPr>
          <w:rFonts w:hint="cs"/>
          <w:cs/>
        </w:rPr>
        <w:t>ภาพรวมของระบบจัดการร้านค้าออนไลน์ที่มีบริการจัดการการส่งพัสดุแบบเก็บเงินปลายทาง</w:t>
      </w:r>
      <w:r>
        <w:t xml:space="preserve"> </w:t>
      </w:r>
      <w:r>
        <w:rPr>
          <w:rFonts w:hint="cs"/>
          <w:cs/>
        </w:rPr>
        <w:t xml:space="preserve">ความสัมพันธ์ระหว่างผู้ที่เกี่ยวข้อง ตัวอย่างของปัญหาที่เกิดขึ้นกับผู้รับสินค้าปลายทาง </w:t>
      </w:r>
      <w:r w:rsidRPr="00DB0598">
        <w:rPr>
          <w:cs/>
        </w:rPr>
        <w:t xml:space="preserve">รวมทั้งข้อกำหนดของบริการจัดการการส่งพัสดุแบบเก็บเงินปลายทาง </w:t>
      </w:r>
      <w:r>
        <w:rPr>
          <w:rFonts w:hint="cs"/>
          <w:cs/>
        </w:rPr>
        <w:t>เพื่อให้ผู้ให้บริการระบบจัดการร้านค้าออนไลน์มีแนวทางในการให้บริการที่สอดคล้องกัน และมีแนวปฏิบัติที่ดีในการให้ความช่วยเหลือผู้รับสินค้าปลายทางเมื่อเกิดปัญหา ช่วยป้องกันความเสียหายที่อาจจะเกิดขึ้น</w:t>
      </w:r>
      <w:r w:rsidRPr="0082463C">
        <w:rPr>
          <w:cs/>
        </w:rPr>
        <w:t>จากการส่งพัสดุแบบเก็บเงินปลายทาง และ</w:t>
      </w:r>
      <w:r w:rsidRPr="00740230">
        <w:rPr>
          <w:rFonts w:hint="cs"/>
          <w:cs/>
        </w:rPr>
        <w:t>เสริมสร้างความเชื่อมั่นในการซื้อขายสินค้า</w:t>
      </w:r>
      <w:r>
        <w:rPr>
          <w:rFonts w:hint="cs"/>
          <w:cs/>
        </w:rPr>
        <w:t>ผ่านช่องทาง</w:t>
      </w:r>
      <w:r w:rsidRPr="00740230">
        <w:rPr>
          <w:rFonts w:hint="cs"/>
          <w:cs/>
        </w:rPr>
        <w:t>ออนไลน์แบบเก็บเงินปลายทาง</w:t>
      </w:r>
    </w:p>
    <w:bookmarkEnd w:id="1"/>
    <w:p w14:paraId="0C9AC900" w14:textId="2E975047" w:rsidR="00C553AA" w:rsidRDefault="00C553AA" w:rsidP="000706AA">
      <w:pPr>
        <w:pStyle w:val="11"/>
        <w:ind w:firstLine="0"/>
      </w:pPr>
    </w:p>
    <w:p w14:paraId="4D657C11" w14:textId="77777777" w:rsidR="000706AA" w:rsidRPr="009238D9" w:rsidRDefault="000706AA" w:rsidP="000706AA">
      <w:pPr>
        <w:pStyle w:val="11"/>
        <w:ind w:firstLine="0"/>
        <w:rPr>
          <w:rFonts w:hint="cs"/>
          <w:cs/>
        </w:rPr>
      </w:pPr>
    </w:p>
    <w:p w14:paraId="4B2031CD" w14:textId="6CEBEEB2" w:rsidR="00C50BCA" w:rsidRPr="002F15E3" w:rsidRDefault="00824263" w:rsidP="00B33825">
      <w:pPr>
        <w:tabs>
          <w:tab w:val="left" w:pos="0"/>
          <w:tab w:val="left" w:pos="567"/>
          <w:tab w:val="left" w:pos="851"/>
          <w:tab w:val="left" w:pos="1276"/>
        </w:tabs>
        <w:spacing w:before="240"/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โปรดส่งแบบสำรวจคว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ามคิดเห็นร่างมาตรฐานฯ ของท่า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>นมา</w:t>
      </w: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ที่ </w:t>
      </w:r>
      <w:r w:rsidR="0001459E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 </w:t>
      </w:r>
    </w:p>
    <w:p w14:paraId="4B2031CE" w14:textId="77777777" w:rsidR="00824263" w:rsidRPr="002F15E3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อีเมล</w:t>
      </w:r>
      <w:r w:rsidR="00824263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: </w:t>
      </w:r>
      <w:r w:rsidR="002252FB">
        <w:fldChar w:fldCharType="begin"/>
      </w:r>
      <w:r w:rsidR="002252FB">
        <w:instrText>HYPERLINK "mailto:estandard.center@etda.or.th"</w:instrText>
      </w:r>
      <w:r w:rsidR="002252FB">
        <w:fldChar w:fldCharType="separate"/>
      </w:r>
      <w:r w:rsidR="000F4582" w:rsidRPr="002F15E3">
        <w:rPr>
          <w:rStyle w:val="Hyperlink"/>
          <w:rFonts w:ascii="TH Sarabun New" w:hAnsi="TH Sarabun New" w:cs="TH Sarabun New"/>
          <w:b/>
          <w:bCs/>
          <w:color w:val="auto"/>
          <w:spacing w:val="-4"/>
          <w:sz w:val="28"/>
          <w:szCs w:val="28"/>
          <w:u w:val="none"/>
        </w:rPr>
        <w:t>estandard</w:t>
      </w:r>
      <w:r w:rsidR="000F4582" w:rsidRPr="002F15E3">
        <w:rPr>
          <w:rStyle w:val="Hyperlink"/>
          <w:rFonts w:ascii="TH Sarabun New" w:hAnsi="TH Sarabun New" w:cs="TH Sarabun New"/>
          <w:b/>
          <w:bCs/>
          <w:color w:val="auto"/>
          <w:spacing w:val="-4"/>
          <w:sz w:val="28"/>
          <w:szCs w:val="28"/>
          <w:u w:val="none"/>
          <w:cs/>
          <w:lang w:bidi="th-TH"/>
        </w:rPr>
        <w:t>.</w:t>
      </w:r>
      <w:r w:rsidR="000F4582" w:rsidRPr="002F15E3">
        <w:rPr>
          <w:rStyle w:val="Hyperlink"/>
          <w:rFonts w:ascii="TH Sarabun New" w:hAnsi="TH Sarabun New" w:cs="TH Sarabun New"/>
          <w:b/>
          <w:bCs/>
          <w:color w:val="auto"/>
          <w:spacing w:val="-4"/>
          <w:sz w:val="28"/>
          <w:szCs w:val="28"/>
          <w:u w:val="none"/>
        </w:rPr>
        <w:t>center@etda</w:t>
      </w:r>
      <w:r w:rsidR="000F4582" w:rsidRPr="002F15E3">
        <w:rPr>
          <w:rStyle w:val="Hyperlink"/>
          <w:rFonts w:ascii="TH Sarabun New" w:hAnsi="TH Sarabun New" w:cs="TH Sarabun New"/>
          <w:b/>
          <w:bCs/>
          <w:color w:val="auto"/>
          <w:spacing w:val="-4"/>
          <w:sz w:val="28"/>
          <w:szCs w:val="28"/>
          <w:u w:val="none"/>
          <w:cs/>
          <w:lang w:bidi="th-TH"/>
        </w:rPr>
        <w:t>.</w:t>
      </w:r>
      <w:r w:rsidR="000F4582" w:rsidRPr="002F15E3">
        <w:rPr>
          <w:rStyle w:val="Hyperlink"/>
          <w:rFonts w:ascii="TH Sarabun New" w:hAnsi="TH Sarabun New" w:cs="TH Sarabun New"/>
          <w:b/>
          <w:bCs/>
          <w:color w:val="auto"/>
          <w:spacing w:val="-4"/>
          <w:sz w:val="28"/>
          <w:szCs w:val="28"/>
          <w:u w:val="none"/>
        </w:rPr>
        <w:t>or</w:t>
      </w:r>
      <w:r w:rsidR="000F4582" w:rsidRPr="002F15E3">
        <w:rPr>
          <w:rStyle w:val="Hyperlink"/>
          <w:rFonts w:ascii="TH Sarabun New" w:hAnsi="TH Sarabun New" w:cs="TH Sarabun New"/>
          <w:b/>
          <w:bCs/>
          <w:color w:val="auto"/>
          <w:spacing w:val="-4"/>
          <w:sz w:val="28"/>
          <w:szCs w:val="28"/>
          <w:u w:val="none"/>
          <w:cs/>
          <w:lang w:bidi="th-TH"/>
        </w:rPr>
        <w:t>.</w:t>
      </w:r>
      <w:proofErr w:type="spellStart"/>
      <w:r w:rsidR="000F4582" w:rsidRPr="002F15E3">
        <w:rPr>
          <w:rStyle w:val="Hyperlink"/>
          <w:rFonts w:ascii="TH Sarabun New" w:hAnsi="TH Sarabun New" w:cs="TH Sarabun New"/>
          <w:b/>
          <w:bCs/>
          <w:color w:val="auto"/>
          <w:spacing w:val="-4"/>
          <w:sz w:val="28"/>
          <w:szCs w:val="28"/>
          <w:u w:val="none"/>
        </w:rPr>
        <w:t>th</w:t>
      </w:r>
      <w:proofErr w:type="spellEnd"/>
      <w:r w:rsidR="002252FB">
        <w:rPr>
          <w:rStyle w:val="Hyperlink"/>
          <w:rFonts w:ascii="TH Sarabun New" w:hAnsi="TH Sarabun New" w:cs="TH Sarabun New"/>
          <w:b/>
          <w:bCs/>
          <w:color w:val="auto"/>
          <w:spacing w:val="-4"/>
          <w:sz w:val="28"/>
          <w:szCs w:val="28"/>
          <w:u w:val="none"/>
        </w:rPr>
        <w:fldChar w:fldCharType="end"/>
      </w:r>
      <w:r w:rsidR="00824263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 xml:space="preserve">  </w:t>
      </w:r>
    </w:p>
    <w:p w14:paraId="70443309" w14:textId="77777777" w:rsidR="007B3513" w:rsidRPr="002F15E3" w:rsidRDefault="007B3513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</w:p>
    <w:p w14:paraId="4B2031D0" w14:textId="77777777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u w:val="single"/>
          <w:lang w:val="en-US" w:bidi="th-TH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u w:val="single"/>
          <w:cs/>
          <w:lang w:val="en-US" w:bidi="th-TH"/>
        </w:rPr>
        <w:t>สอบถามข้อมูลเพิ่มเติม</w:t>
      </w:r>
    </w:p>
    <w:p w14:paraId="4B2031D2" w14:textId="50BBA17B" w:rsidR="000F4582" w:rsidRPr="00891D15" w:rsidRDefault="00BA327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891D1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ศูนย์นโยบาย</w:t>
      </w:r>
      <w:r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</w:t>
      </w:r>
      <w:r w:rsidRPr="00891D1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พัฒนามาตรฐานและหลักเกณฑ์การกำกับดูแล</w:t>
      </w:r>
      <w:r w:rsidR="000F4582"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สำนักงานพัฒนาธุรกรรมทางอิเล็กทรอนิกส์</w:t>
      </w:r>
    </w:p>
    <w:p w14:paraId="4B2031D3" w14:textId="7E28C80C" w:rsidR="000F4582" w:rsidRPr="00891D15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/>
        </w:rPr>
      </w:pPr>
      <w:r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โทรศัพท์: 02-123-1234</w:t>
      </w:r>
      <w:r w:rsidRPr="00891D15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 # </w:t>
      </w:r>
      <w:r w:rsidR="008E396B"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91</w:t>
      </w:r>
      <w:r w:rsidR="009766DE" w:rsidRPr="00891D15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50</w:t>
      </w:r>
      <w:r w:rsidR="005B3D13" w:rsidRPr="00891D15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9</w:t>
      </w:r>
      <w:r w:rsidR="005237C8" w:rsidRPr="00891D15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 xml:space="preserve"> </w:t>
      </w:r>
      <w:bookmarkStart w:id="2" w:name="_Hlk48747177"/>
      <w:r w:rsidR="005237C8" w:rsidRPr="00891D15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(</w:t>
      </w:r>
      <w:bookmarkEnd w:id="2"/>
      <w:r w:rsidR="005B3D13" w:rsidRPr="00891D1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วราภรณ์ หลีสกุล</w:t>
      </w:r>
      <w:r w:rsidR="00254DA2" w:rsidRPr="00891D1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)</w:t>
      </w:r>
    </w:p>
    <w:p w14:paraId="4B2031D5" w14:textId="21D229A2" w:rsidR="000F4582" w:rsidRPr="00891D15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เว็บไซต์</w:t>
      </w:r>
      <w:r w:rsidR="000F4582"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: </w:t>
      </w:r>
      <w:r w:rsidR="0087350B" w:rsidRPr="0087350B">
        <w:rPr>
          <w:rFonts w:ascii="TH Sarabun New" w:hAnsi="TH Sarabun New" w:cs="TH Sarabun New"/>
          <w:spacing w:val="-4"/>
          <w:sz w:val="28"/>
          <w:szCs w:val="28"/>
          <w:lang w:val="en-US"/>
        </w:rPr>
        <w:t>https://www.etda.or.th/th/StandardNews</w:t>
      </w:r>
      <w:r w:rsidR="0087350B" w:rsidRPr="002252FB">
        <w:rPr>
          <w:rFonts w:ascii="TH Sarabun New" w:hAnsi="TH Sarabun New" w:cs="TH Sarabun New"/>
          <w:spacing w:val="-4"/>
          <w:sz w:val="28"/>
          <w:szCs w:val="28"/>
          <w:lang w:val="en-US"/>
        </w:rPr>
        <w:t>/</w:t>
      </w:r>
      <w:r w:rsidR="002252FB" w:rsidRPr="002252FB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2</w:t>
      </w:r>
      <w:r w:rsidR="0087350B" w:rsidRPr="002252FB">
        <w:rPr>
          <w:rFonts w:ascii="TH Sarabun New" w:hAnsi="TH Sarabun New" w:cs="TH Sarabun New"/>
          <w:spacing w:val="-4"/>
          <w:sz w:val="28"/>
          <w:szCs w:val="28"/>
          <w:lang w:val="en-US"/>
        </w:rPr>
        <w:t>80</w:t>
      </w:r>
      <w:r w:rsidR="002252FB" w:rsidRPr="002252FB">
        <w:rPr>
          <w:rFonts w:ascii="TH Sarabun New" w:hAnsi="TH Sarabun New" w:cs="TH Sarabun New"/>
          <w:spacing w:val="-4"/>
          <w:sz w:val="28"/>
          <w:szCs w:val="28"/>
          <w:lang w:val="en-US"/>
        </w:rPr>
        <w:t>8</w:t>
      </w:r>
      <w:r w:rsidR="0087350B" w:rsidRPr="002252FB">
        <w:rPr>
          <w:rFonts w:ascii="TH Sarabun New" w:hAnsi="TH Sarabun New" w:cs="TH Sarabun New"/>
          <w:spacing w:val="-4"/>
          <w:sz w:val="28"/>
          <w:szCs w:val="28"/>
          <w:lang w:val="en-US"/>
        </w:rPr>
        <w:t>2566.aspx</w:t>
      </w:r>
      <w:r w:rsidR="000F4582" w:rsidRPr="00891D15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 </w:t>
      </w:r>
    </w:p>
    <w:p w14:paraId="4B2031D6" w14:textId="77777777" w:rsidR="00824263" w:rsidRPr="003370E1" w:rsidRDefault="00824263" w:rsidP="00232180">
      <w:pPr>
        <w:rPr>
          <w:rFonts w:ascii="TH Sarabun New" w:hAnsi="TH Sarabun New" w:cs="TH Sarabun New"/>
          <w:sz w:val="32"/>
          <w:szCs w:val="32"/>
          <w:cs/>
          <w:lang w:val="en-US" w:bidi="th-TH"/>
        </w:rPr>
        <w:sectPr w:rsidR="00824263" w:rsidRPr="003370E1" w:rsidSect="007840F0">
          <w:footerReference w:type="default" r:id="rId10"/>
          <w:headerReference w:type="first" r:id="rId11"/>
          <w:footerReference w:type="first" r:id="rId12"/>
          <w:pgSz w:w="12240" w:h="15840" w:code="1"/>
          <w:pgMar w:top="1077" w:right="1361" w:bottom="964" w:left="1361" w:header="567" w:footer="567" w:gutter="0"/>
          <w:cols w:space="720"/>
          <w:formProt w:val="0"/>
          <w:docGrid w:linePitch="299"/>
        </w:sectPr>
      </w:pPr>
    </w:p>
    <w:p w14:paraId="72DC73A7" w14:textId="77CEC7BD" w:rsid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bookmarkStart w:id="3" w:name="_Hlk48747758"/>
      <w:r>
        <w:rPr>
          <w:rFonts w:ascii="TH Sarabun New" w:hAnsi="TH Sarabun New" w:cs="TH Sarabun New" w:hint="cs"/>
          <w:sz w:val="32"/>
          <w:szCs w:val="32"/>
          <w:cs/>
          <w:lang w:bidi="th-TH"/>
        </w:rPr>
        <w:lastRenderedPageBreak/>
        <w:t>เห็นชอบตามร่างฯ โดยไม่มีข้อคิดเห็น</w:t>
      </w:r>
    </w:p>
    <w:p w14:paraId="4524AD91" w14:textId="5232739A" w:rsid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เห็นชอบตามร่างฯ โดยมีข้อคิดเห็น</w:t>
      </w:r>
      <w:r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>
        <w:rPr>
          <w:rFonts w:ascii="TH Sarabun New" w:hAnsi="TH Sarabun New" w:cs="TH Sarabun New" w:hint="cs"/>
          <w:sz w:val="32"/>
          <w:szCs w:val="32"/>
          <w:cs/>
          <w:lang w:val="en-US" w:bidi="th-TH"/>
        </w:rPr>
        <w:t>ข้อเสนอแนะเพิ่มเติม</w:t>
      </w:r>
    </w:p>
    <w:p w14:paraId="52D189C8" w14:textId="207927EC" w:rsidR="008E354A" w:rsidRP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ไม่เห็นชอบร่างฯ</w:t>
      </w:r>
    </w:p>
    <w:p w14:paraId="307A9FC5" w14:textId="77777777" w:rsidR="008E354A" w:rsidRDefault="008E354A" w:rsidP="008E354A">
      <w:pPr>
        <w:tabs>
          <w:tab w:val="left" w:pos="7088"/>
        </w:tabs>
        <w:rPr>
          <w:rFonts w:ascii="TH Sarabun New" w:hAnsi="TH Sarabun New" w:cs="TH Sarabun New"/>
          <w:sz w:val="32"/>
          <w:szCs w:val="32"/>
          <w:lang w:val="en-US" w:bidi="th-TH"/>
        </w:rPr>
      </w:pPr>
    </w:p>
    <w:tbl>
      <w:tblPr>
        <w:tblW w:w="14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851"/>
        <w:gridCol w:w="1559"/>
        <w:gridCol w:w="6095"/>
        <w:gridCol w:w="5261"/>
      </w:tblGrid>
      <w:tr w:rsidR="00C30C4F" w:rsidRPr="003370E1" w14:paraId="4B2031E2" w14:textId="77777777" w:rsidTr="006E527F">
        <w:trPr>
          <w:tblHeader/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bookmarkEnd w:id="0"/>
          <w:bookmarkEnd w:id="3"/>
          <w:p w14:paraId="4B2031DC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DD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(หน้า)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DE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(ข้อหรือเนื้อหา)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0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US" w:bidi="th-TH"/>
              </w:rPr>
              <w:t>/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1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ขอให้แก้ไขเป็น</w:t>
            </w:r>
          </w:p>
        </w:tc>
      </w:tr>
      <w:tr w:rsidR="00C30C4F" w:rsidRPr="003370E1" w14:paraId="4B2031E9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3" w14:textId="77777777" w:rsidR="00C30C4F" w:rsidRPr="003370E1" w:rsidRDefault="00C30C4F" w:rsidP="00BF6994">
            <w:pPr>
              <w:pStyle w:val="ISOMB"/>
              <w:spacing w:before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4" w14:textId="77777777" w:rsidR="00C30C4F" w:rsidRPr="003370E1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5" w14:textId="77777777" w:rsidR="00C30C4F" w:rsidRPr="003370E1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ภาคผนวก ก.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7" w14:textId="77777777" w:rsidR="00C30C4F" w:rsidRPr="003370E1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หัวข้อ 3 มีเครื่องหมาย * แต่ไม่มีคำอธิบายใดๆ 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8" w14:textId="77777777" w:rsidR="00C30C4F" w:rsidRPr="003370E1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C17F84" w:rsidRPr="003370E1" w14:paraId="6B92C46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0B450D62" w14:textId="01792450" w:rsidR="00C17F84" w:rsidRPr="00ED1228" w:rsidRDefault="00C17F84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731F21D8" w14:textId="5C0BA2E2" w:rsidR="00C17F84" w:rsidRPr="00ED1228" w:rsidRDefault="00C17F84" w:rsidP="00C17F84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5284569" w14:textId="77777777" w:rsidR="00C57216" w:rsidRPr="00C57216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ตารางที่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</w:t>
            </w:r>
          </w:p>
          <w:p w14:paraId="0C625E7C" w14:textId="34FB9B39" w:rsidR="00C17F84" w:rsidRPr="00ED1228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บรรทัด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334)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4CF726B" w14:textId="143CE854" w:rsidR="00C17F84" w:rsidRPr="00ED1228" w:rsidRDefault="00C17F84" w:rsidP="00C17F84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bidi="th-TH"/>
              </w:rPr>
              <w:t xml:space="preserve">Type)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เพื่อให้ผู้รับพิจารณา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...”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คำว่า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ควรอธิบายชัดเจนในตารางที่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ก่อน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ซึ่งพบในภาคผนวก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28906F24" w14:textId="77777777" w:rsidR="0004484D" w:rsidRPr="0004484D" w:rsidRDefault="00C17F84" w:rsidP="0004484D">
            <w:pPr>
              <w:pStyle w:val="ISOComments"/>
              <w:spacing w:before="0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04484D"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แก้ไขเป็น</w:t>
            </w:r>
          </w:p>
          <w:p w14:paraId="156555A1" w14:textId="1C9F3320" w:rsidR="00C17F84" w:rsidRPr="00ED1228" w:rsidRDefault="0004484D" w:rsidP="0004484D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04484D">
              <w:rPr>
                <w:rFonts w:ascii="TH SarabunPSK" w:hAnsi="TH SarabunPSK" w:cs="TH SarabunPSK" w:hint="eastAsia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Type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  <w:t xml:space="preserve">) 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</w:t>
            </w:r>
            <w:r w:rsidR="00A74412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ร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พิจารณา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...”</w:t>
            </w:r>
          </w:p>
        </w:tc>
      </w:tr>
      <w:tr w:rsidR="00C30C4F" w:rsidRPr="003370E1" w14:paraId="4B2031F0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A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B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C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E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F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7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1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2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3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5" w14:textId="77777777" w:rsidR="00C30C4F" w:rsidRPr="003370E1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6" w14:textId="77777777" w:rsidR="00C30C4F" w:rsidRPr="003370E1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E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8" w14:textId="77777777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9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A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C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D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05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F" w14:textId="2F6659DB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0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1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3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4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0C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6" w14:textId="795FB7CF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7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8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A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B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13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D" w14:textId="681B7336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E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F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1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2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1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4" w14:textId="001FD7EE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5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6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8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9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21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B" w14:textId="60AB7BDB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C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D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F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20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6A4742E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5668AF21" w14:textId="6B80ADCC" w:rsidR="00C30C4F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9137323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A34B9A4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C289CB1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7D1002C5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3F60469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9A0325C" w14:textId="6C738C91" w:rsidR="00C30C4F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1B8E1A5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CB531D6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273CD10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1F8EABC4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4B203222" w14:textId="77777777" w:rsidR="00B0564B" w:rsidRPr="003370E1" w:rsidRDefault="00B0564B" w:rsidP="00B0564B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color w:val="0070C0"/>
          <w:spacing w:val="-4"/>
        </w:rPr>
      </w:pPr>
    </w:p>
    <w:p w14:paraId="4B203223" w14:textId="77777777" w:rsidR="00B0691E" w:rsidRPr="003370E1" w:rsidRDefault="00B0691E" w:rsidP="004A44A4">
      <w:pPr>
        <w:spacing w:line="240" w:lineRule="exact"/>
        <w:rPr>
          <w:rFonts w:ascii="TH Sarabun New" w:hAnsi="TH Sarabun New" w:cs="TH Sarabun New"/>
          <w:lang w:val="en-US"/>
        </w:rPr>
      </w:pPr>
    </w:p>
    <w:sectPr w:rsidR="00B0691E" w:rsidRPr="003370E1" w:rsidSect="007840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1134" w:right="794" w:bottom="992" w:left="79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5295" w14:textId="77777777" w:rsidR="005D0584" w:rsidRDefault="005D0584">
      <w:r>
        <w:separator/>
      </w:r>
    </w:p>
  </w:endnote>
  <w:endnote w:type="continuationSeparator" w:id="0">
    <w:p w14:paraId="243B8913" w14:textId="77777777" w:rsidR="005D0584" w:rsidRDefault="005D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2B" w14:textId="1A031983" w:rsidR="008E354A" w:rsidRPr="003370E1" w:rsidRDefault="008E354A" w:rsidP="006721A4">
    <w:pPr>
      <w:pStyle w:val="Footer"/>
      <w:jc w:val="left"/>
      <w:rPr>
        <w:rFonts w:ascii="TH Sarabun New" w:hAnsi="TH Sarabun New" w:cs="TH Sarabun New"/>
        <w:sz w:val="28"/>
        <w:szCs w:val="28"/>
        <w:rtl/>
        <w:cs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1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 xml:space="preserve">letter country code, </w:t>
    </w:r>
    <w:proofErr w:type="gramStart"/>
    <w:r>
      <w:rPr>
        <w:rStyle w:val="PageNumber"/>
        <w:sz w:val="16"/>
      </w:rPr>
      <w:t>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>.</w:t>
    </w:r>
    <w:proofErr w:type="gramEnd"/>
    <w:r>
      <w:rPr>
        <w:rStyle w:val="PageNumber"/>
        <w:sz w:val="16"/>
        <w:szCs w:val="16"/>
        <w:cs/>
      </w:rPr>
      <w:t xml:space="preserve">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4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4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4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4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A" w14:textId="77777777" w:rsidR="008E354A" w:rsidRDefault="008E35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B" w14:textId="6A2D8257" w:rsidR="008E354A" w:rsidRPr="003370E1" w:rsidRDefault="008E354A" w:rsidP="00586C2E">
    <w:pPr>
      <w:pStyle w:val="Footer"/>
      <w:tabs>
        <w:tab w:val="clear" w:pos="4820"/>
        <w:tab w:val="clear" w:pos="9639"/>
      </w:tabs>
      <w:jc w:val="center"/>
      <w:rPr>
        <w:rFonts w:ascii="TH Sarabun New" w:hAnsi="TH Sarabun New" w:cs="TH Sarabun New"/>
        <w:sz w:val="28"/>
        <w:szCs w:val="28"/>
        <w:lang w:val="en-US" w:bidi="th-TH"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2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6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 xml:space="preserve">letter country code, </w:t>
    </w:r>
    <w:proofErr w:type="gramStart"/>
    <w:r>
      <w:rPr>
        <w:rStyle w:val="PageNumber"/>
        <w:sz w:val="16"/>
      </w:rPr>
      <w:t>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>.</w:t>
    </w:r>
    <w:proofErr w:type="gramEnd"/>
    <w:r>
      <w:rPr>
        <w:rStyle w:val="PageNumber"/>
        <w:sz w:val="16"/>
        <w:szCs w:val="16"/>
        <w:cs/>
      </w:rPr>
      <w:t xml:space="preserve">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6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6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6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6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CD06" w14:textId="77777777" w:rsidR="005D0584" w:rsidRDefault="005D0584">
      <w:r>
        <w:separator/>
      </w:r>
    </w:p>
  </w:footnote>
  <w:footnote w:type="continuationSeparator" w:id="0">
    <w:p w14:paraId="7FD40F8A" w14:textId="77777777" w:rsidR="005D0584" w:rsidRDefault="005D0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2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2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2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2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3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38" w14:textId="77777777">
      <w:trPr>
        <w:cantSplit/>
        <w:jc w:val="center"/>
      </w:trPr>
      <w:tc>
        <w:tcPr>
          <w:tcW w:w="539" w:type="dxa"/>
        </w:tcPr>
        <w:p w14:paraId="4B20323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3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3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3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3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3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3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40" w14:textId="77777777">
      <w:trPr>
        <w:cantSplit/>
        <w:jc w:val="center"/>
      </w:trPr>
      <w:tc>
        <w:tcPr>
          <w:tcW w:w="539" w:type="dxa"/>
        </w:tcPr>
        <w:p w14:paraId="4B20323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3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3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3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3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3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3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41" w14:textId="77777777" w:rsidR="008E354A" w:rsidRDefault="008E354A">
    <w:pPr>
      <w:pStyle w:val="Header"/>
      <w:rPr>
        <w:sz w:val="2"/>
      </w:rPr>
    </w:pPr>
  </w:p>
  <w:p w14:paraId="4B203242" w14:textId="77777777" w:rsidR="008E354A" w:rsidRDefault="008E354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8" w14:textId="77777777" w:rsidR="008E354A" w:rsidRDefault="008E3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9" w14:textId="5AD48F6D" w:rsidR="008E354A" w:rsidRPr="002F15E3" w:rsidRDefault="008E354A" w:rsidP="003370E1">
    <w:pPr>
      <w:pStyle w:val="Header"/>
      <w:tabs>
        <w:tab w:val="right" w:pos="0"/>
      </w:tabs>
      <w:spacing w:before="120" w:after="120"/>
      <w:jc w:val="center"/>
      <w:rPr>
        <w:rFonts w:ascii="TH Sarabun New" w:hAnsi="TH Sarabun New" w:cs="TH Sarabun New"/>
        <w:b/>
        <w:bCs/>
        <w:sz w:val="28"/>
        <w:szCs w:val="28"/>
        <w:lang w:val="en-US" w:bidi="th-TH"/>
      </w:rPr>
    </w:pPr>
    <w:r w:rsidRPr="002F15E3">
      <w:rPr>
        <w:rFonts w:ascii="TH Sarabun New" w:hAnsi="TH Sarabun New" w:cs="TH Sarabun New"/>
        <w:b/>
        <w:bCs/>
        <w:sz w:val="28"/>
        <w:szCs w:val="28"/>
        <w:cs/>
        <w:lang w:bidi="th-TH"/>
      </w:rPr>
      <w:t>ข้อคิดเห็นต่อร่างข้อเสนอแนะมาตรฐานฯ ว่าด้วย</w:t>
    </w:r>
    <w:r w:rsidR="00304870" w:rsidRPr="00304870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ระบบจัดการร้านค้าออนไลน์ที่มีบริการจัดการการส่งพัสดุแบบเก็บเงินปลายทาง</w:t>
    </w:r>
    <w:r w:rsidRPr="002F15E3">
      <w:rPr>
        <w:rFonts w:ascii="TH Sarabun New" w:hAnsi="TH Sarabun New" w:cs="TH Sarabun New"/>
        <w:b/>
        <w:bCs/>
        <w:sz w:val="28"/>
        <w:szCs w:val="28"/>
        <w:lang w:bidi="th-TH"/>
      </w:rPr>
      <w:t xml:space="preserve"> 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 xml:space="preserve">(ฉบับ </w:t>
    </w:r>
    <w:r w:rsidRPr="002F15E3">
      <w:rPr>
        <w:rFonts w:ascii="TH Sarabun New" w:hAnsi="TH Sarabun New" w:cs="TH Sarabun New"/>
        <w:b/>
        <w:bCs/>
        <w:sz w:val="28"/>
        <w:szCs w:val="28"/>
        <w:lang w:val="en-US" w:bidi="th-TH"/>
      </w:rPr>
      <w:t>PRD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4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4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4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4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5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58" w14:textId="77777777">
      <w:trPr>
        <w:cantSplit/>
        <w:jc w:val="center"/>
      </w:trPr>
      <w:tc>
        <w:tcPr>
          <w:tcW w:w="539" w:type="dxa"/>
        </w:tcPr>
        <w:p w14:paraId="4B20325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5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5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5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5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5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5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60" w14:textId="77777777">
      <w:trPr>
        <w:cantSplit/>
        <w:jc w:val="center"/>
      </w:trPr>
      <w:tc>
        <w:tcPr>
          <w:tcW w:w="539" w:type="dxa"/>
        </w:tcPr>
        <w:p w14:paraId="4B20325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5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5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5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5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5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5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61" w14:textId="77777777" w:rsidR="008E354A" w:rsidRDefault="008E354A">
    <w:pPr>
      <w:pStyle w:val="Header"/>
      <w:rPr>
        <w:sz w:val="2"/>
      </w:rPr>
    </w:pPr>
  </w:p>
  <w:p w14:paraId="4B203262" w14:textId="77777777" w:rsidR="008E354A" w:rsidRDefault="008E354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A37"/>
    <w:multiLevelType w:val="hybridMultilevel"/>
    <w:tmpl w:val="4FD4E7BA"/>
    <w:name w:val="WW8Num9422"/>
    <w:lvl w:ilvl="0" w:tplc="6DBAD71A">
      <w:start w:val="1"/>
      <w:numFmt w:val="decimal"/>
      <w:lvlText w:val="F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73091"/>
    <w:multiLevelType w:val="hybridMultilevel"/>
    <w:tmpl w:val="82EAEEEE"/>
    <w:lvl w:ilvl="0" w:tplc="A0961DCE">
      <w:start w:val="1"/>
      <w:numFmt w:val="bullet"/>
      <w:lvlText w:val=""/>
      <w:lvlJc w:val="left"/>
      <w:pPr>
        <w:ind w:left="135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" w15:restartNumberingAfterBreak="0">
    <w:nsid w:val="216A1FFB"/>
    <w:multiLevelType w:val="hybridMultilevel"/>
    <w:tmpl w:val="A0E28FE0"/>
    <w:lvl w:ilvl="0" w:tplc="80EC86F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47CBA"/>
    <w:multiLevelType w:val="hybridMultilevel"/>
    <w:tmpl w:val="AE00BDC8"/>
    <w:name w:val="WW8Num94"/>
    <w:lvl w:ilvl="0" w:tplc="1B501BE6">
      <w:start w:val="1"/>
      <w:numFmt w:val="decimal"/>
      <w:lvlText w:val="B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1A2196"/>
    <w:multiLevelType w:val="multilevel"/>
    <w:tmpl w:val="B502C502"/>
    <w:styleLink w:val="ThaiNumber1"/>
    <w:lvl w:ilvl="0">
      <w:start w:val="1"/>
      <w:numFmt w:val="thaiNumbers"/>
      <w:lvlText w:val="%1."/>
      <w:lvlJc w:val="left"/>
      <w:pPr>
        <w:ind w:left="432" w:hanging="432"/>
      </w:pPr>
      <w:rPr>
        <w:rFonts w:ascii="TH SarabunPSK" w:eastAsia="TH SarabunPSK" w:hAnsi="TH SarabunPSK" w:cs="TH SarabunPSK" w:hint="default"/>
        <w:sz w:val="32"/>
        <w:szCs w:val="32"/>
      </w:rPr>
    </w:lvl>
    <w:lvl w:ilvl="1">
      <w:start w:val="1"/>
      <w:numFmt w:val="thaiNumbers"/>
      <w:lvlText w:val="%1.%2"/>
      <w:lvlJc w:val="left"/>
      <w:pPr>
        <w:ind w:left="792" w:hanging="648"/>
      </w:pPr>
      <w:rPr>
        <w:rFonts w:ascii="TH SarabunPSK" w:eastAsia="TH SarabunPSK" w:hAnsi="TH SarabunPSK" w:cs="TH SarabunPSK" w:hint="default"/>
        <w:sz w:val="32"/>
        <w:szCs w:val="32"/>
      </w:rPr>
    </w:lvl>
    <w:lvl w:ilvl="2">
      <w:start w:val="1"/>
      <w:numFmt w:val="thaiNumbers"/>
      <w:lvlText w:val="%1.%2.%3"/>
      <w:lvlJc w:val="left"/>
      <w:pPr>
        <w:ind w:left="1368" w:hanging="936"/>
      </w:pPr>
      <w:rPr>
        <w:rFonts w:ascii="TH SarabunPSK" w:eastAsia="TH SarabunPSK" w:hAnsi="TH SarabunPSK" w:cs="TH SarabunPSK" w:hint="default"/>
        <w:sz w:val="32"/>
        <w:szCs w:val="32"/>
      </w:rPr>
    </w:lvl>
    <w:lvl w:ilvl="3">
      <w:start w:val="1"/>
      <w:numFmt w:val="thaiLetters"/>
      <w:lvlText w:val="(%4)"/>
      <w:lvlJc w:val="left"/>
      <w:pPr>
        <w:ind w:left="2016" w:hanging="576"/>
      </w:pPr>
      <w:rPr>
        <w:rFonts w:ascii="TH SarabunPSK" w:eastAsia="TH SarabunPSK" w:hAnsi="TH SarabunPSK" w:cs="TH SarabunPSK" w:hint="default"/>
        <w:sz w:val="32"/>
        <w:szCs w:val="32"/>
      </w:rPr>
    </w:lvl>
    <w:lvl w:ilvl="4">
      <w:start w:val="1"/>
      <w:numFmt w:val="bullet"/>
      <w:lvlText w:val=""/>
      <w:lvlJc w:val="left"/>
      <w:pPr>
        <w:ind w:left="2448" w:hanging="432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5" w15:restartNumberingAfterBreak="0">
    <w:nsid w:val="5AA700FC"/>
    <w:multiLevelType w:val="hybridMultilevel"/>
    <w:tmpl w:val="F3861C66"/>
    <w:name w:val="WW8Num94222"/>
    <w:lvl w:ilvl="0" w:tplc="877AF8B0">
      <w:start w:val="1"/>
      <w:numFmt w:val="decimal"/>
      <w:lvlText w:val="D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E3AE1"/>
    <w:multiLevelType w:val="hybridMultilevel"/>
    <w:tmpl w:val="1CC40FA8"/>
    <w:lvl w:ilvl="0" w:tplc="35346056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 w:tplc="1C2C1F36">
      <w:start w:val="1"/>
      <w:numFmt w:val="decimal"/>
      <w:pStyle w:val="ListNumber2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6781F82"/>
    <w:multiLevelType w:val="hybridMultilevel"/>
    <w:tmpl w:val="DC2E7676"/>
    <w:name w:val="WW8Num942"/>
    <w:lvl w:ilvl="0" w:tplc="3C0C164A">
      <w:start w:val="1"/>
      <w:numFmt w:val="decimal"/>
      <w:lvlText w:val="FI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400153">
    <w:abstractNumId w:val="6"/>
  </w:num>
  <w:num w:numId="2" w16cid:durableId="1551188627">
    <w:abstractNumId w:val="2"/>
  </w:num>
  <w:num w:numId="3" w16cid:durableId="230040468">
    <w:abstractNumId w:val="1"/>
  </w:num>
  <w:num w:numId="4" w16cid:durableId="147345014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394D60"/>
    <w:rsid w:val="000007B0"/>
    <w:rsid w:val="00000856"/>
    <w:rsid w:val="00010A46"/>
    <w:rsid w:val="00013707"/>
    <w:rsid w:val="0001459E"/>
    <w:rsid w:val="000155A2"/>
    <w:rsid w:val="00015933"/>
    <w:rsid w:val="00020EFB"/>
    <w:rsid w:val="00026449"/>
    <w:rsid w:val="00027688"/>
    <w:rsid w:val="000326DC"/>
    <w:rsid w:val="0004484D"/>
    <w:rsid w:val="00052071"/>
    <w:rsid w:val="000570C0"/>
    <w:rsid w:val="000706AA"/>
    <w:rsid w:val="00072E4B"/>
    <w:rsid w:val="00077E35"/>
    <w:rsid w:val="0008072B"/>
    <w:rsid w:val="00084FD8"/>
    <w:rsid w:val="000859B5"/>
    <w:rsid w:val="00085CE1"/>
    <w:rsid w:val="00086A94"/>
    <w:rsid w:val="00093D52"/>
    <w:rsid w:val="00096C92"/>
    <w:rsid w:val="000A1972"/>
    <w:rsid w:val="000A7258"/>
    <w:rsid w:val="000A7D80"/>
    <w:rsid w:val="000D1EBB"/>
    <w:rsid w:val="000D4521"/>
    <w:rsid w:val="000D6A3E"/>
    <w:rsid w:val="000D72E1"/>
    <w:rsid w:val="000E403E"/>
    <w:rsid w:val="000F3483"/>
    <w:rsid w:val="000F4582"/>
    <w:rsid w:val="000F5C1F"/>
    <w:rsid w:val="001058C1"/>
    <w:rsid w:val="00116E6F"/>
    <w:rsid w:val="00122E1F"/>
    <w:rsid w:val="0012746F"/>
    <w:rsid w:val="001321D7"/>
    <w:rsid w:val="00134C12"/>
    <w:rsid w:val="001460BB"/>
    <w:rsid w:val="00146801"/>
    <w:rsid w:val="001501B1"/>
    <w:rsid w:val="00152ABD"/>
    <w:rsid w:val="0015421A"/>
    <w:rsid w:val="00163E2E"/>
    <w:rsid w:val="00173FEC"/>
    <w:rsid w:val="00175323"/>
    <w:rsid w:val="00176D7A"/>
    <w:rsid w:val="00180549"/>
    <w:rsid w:val="001806D8"/>
    <w:rsid w:val="0018342B"/>
    <w:rsid w:val="00185EA9"/>
    <w:rsid w:val="001945CD"/>
    <w:rsid w:val="001A0DC5"/>
    <w:rsid w:val="001A5658"/>
    <w:rsid w:val="001A6DF5"/>
    <w:rsid w:val="001B7D57"/>
    <w:rsid w:val="001C3A5F"/>
    <w:rsid w:val="001C64B3"/>
    <w:rsid w:val="001D5398"/>
    <w:rsid w:val="001D70BC"/>
    <w:rsid w:val="001E1A34"/>
    <w:rsid w:val="001E4AAD"/>
    <w:rsid w:val="001F743F"/>
    <w:rsid w:val="001F7576"/>
    <w:rsid w:val="0020094A"/>
    <w:rsid w:val="00205324"/>
    <w:rsid w:val="00205430"/>
    <w:rsid w:val="00223EFA"/>
    <w:rsid w:val="002252FB"/>
    <w:rsid w:val="00232180"/>
    <w:rsid w:val="00235225"/>
    <w:rsid w:val="00235ECA"/>
    <w:rsid w:val="00236BBE"/>
    <w:rsid w:val="00237BE8"/>
    <w:rsid w:val="00240F7B"/>
    <w:rsid w:val="0024184D"/>
    <w:rsid w:val="00246AFB"/>
    <w:rsid w:val="002530CE"/>
    <w:rsid w:val="002541B2"/>
    <w:rsid w:val="00254DA2"/>
    <w:rsid w:val="00267BBE"/>
    <w:rsid w:val="00272764"/>
    <w:rsid w:val="00277741"/>
    <w:rsid w:val="00291A49"/>
    <w:rsid w:val="002941C8"/>
    <w:rsid w:val="0029429B"/>
    <w:rsid w:val="002A04AA"/>
    <w:rsid w:val="002A192E"/>
    <w:rsid w:val="002A23BA"/>
    <w:rsid w:val="002B175E"/>
    <w:rsid w:val="002B1FDB"/>
    <w:rsid w:val="002B3C67"/>
    <w:rsid w:val="002B3CF9"/>
    <w:rsid w:val="002C7EBD"/>
    <w:rsid w:val="002D2274"/>
    <w:rsid w:val="002D314F"/>
    <w:rsid w:val="002E1634"/>
    <w:rsid w:val="002E349B"/>
    <w:rsid w:val="002E6590"/>
    <w:rsid w:val="002E7572"/>
    <w:rsid w:val="002F15E3"/>
    <w:rsid w:val="00300D77"/>
    <w:rsid w:val="00304870"/>
    <w:rsid w:val="003064FB"/>
    <w:rsid w:val="0031276B"/>
    <w:rsid w:val="00312934"/>
    <w:rsid w:val="00312D04"/>
    <w:rsid w:val="00313B23"/>
    <w:rsid w:val="003146B7"/>
    <w:rsid w:val="00315F66"/>
    <w:rsid w:val="00322ECF"/>
    <w:rsid w:val="00323BF0"/>
    <w:rsid w:val="00325FD5"/>
    <w:rsid w:val="00330960"/>
    <w:rsid w:val="00331C4E"/>
    <w:rsid w:val="00334774"/>
    <w:rsid w:val="003370E1"/>
    <w:rsid w:val="00352453"/>
    <w:rsid w:val="00352AD5"/>
    <w:rsid w:val="00372089"/>
    <w:rsid w:val="003801B2"/>
    <w:rsid w:val="00386D68"/>
    <w:rsid w:val="0039347F"/>
    <w:rsid w:val="00394D60"/>
    <w:rsid w:val="003954A7"/>
    <w:rsid w:val="00397870"/>
    <w:rsid w:val="003A6635"/>
    <w:rsid w:val="003A7D01"/>
    <w:rsid w:val="003D2000"/>
    <w:rsid w:val="003D7921"/>
    <w:rsid w:val="003E0D15"/>
    <w:rsid w:val="003F32D0"/>
    <w:rsid w:val="003F4F35"/>
    <w:rsid w:val="004101D5"/>
    <w:rsid w:val="0041304F"/>
    <w:rsid w:val="0042098A"/>
    <w:rsid w:val="00424FE1"/>
    <w:rsid w:val="00440484"/>
    <w:rsid w:val="00443EE2"/>
    <w:rsid w:val="004456EF"/>
    <w:rsid w:val="00451417"/>
    <w:rsid w:val="00452639"/>
    <w:rsid w:val="00453702"/>
    <w:rsid w:val="004607B8"/>
    <w:rsid w:val="004611FF"/>
    <w:rsid w:val="004646D2"/>
    <w:rsid w:val="00466561"/>
    <w:rsid w:val="00466604"/>
    <w:rsid w:val="0047572A"/>
    <w:rsid w:val="004919D5"/>
    <w:rsid w:val="0049313E"/>
    <w:rsid w:val="00493900"/>
    <w:rsid w:val="004A1142"/>
    <w:rsid w:val="004A44A4"/>
    <w:rsid w:val="004A4A30"/>
    <w:rsid w:val="004A7F12"/>
    <w:rsid w:val="004B0569"/>
    <w:rsid w:val="004C03D9"/>
    <w:rsid w:val="004C34EE"/>
    <w:rsid w:val="004C6AD7"/>
    <w:rsid w:val="004C77A4"/>
    <w:rsid w:val="004D00DD"/>
    <w:rsid w:val="004D3778"/>
    <w:rsid w:val="004E13F7"/>
    <w:rsid w:val="004E2FE4"/>
    <w:rsid w:val="004E55F5"/>
    <w:rsid w:val="00500754"/>
    <w:rsid w:val="00503358"/>
    <w:rsid w:val="00504EF5"/>
    <w:rsid w:val="0050539F"/>
    <w:rsid w:val="00507D8D"/>
    <w:rsid w:val="00510E73"/>
    <w:rsid w:val="005130CE"/>
    <w:rsid w:val="005137B0"/>
    <w:rsid w:val="005146F5"/>
    <w:rsid w:val="005237C8"/>
    <w:rsid w:val="00526438"/>
    <w:rsid w:val="0053300B"/>
    <w:rsid w:val="005348A0"/>
    <w:rsid w:val="005354F0"/>
    <w:rsid w:val="00535D9F"/>
    <w:rsid w:val="00565340"/>
    <w:rsid w:val="00566F1C"/>
    <w:rsid w:val="0056767E"/>
    <w:rsid w:val="00573B0F"/>
    <w:rsid w:val="00583125"/>
    <w:rsid w:val="00586C2E"/>
    <w:rsid w:val="005945AF"/>
    <w:rsid w:val="005B1A72"/>
    <w:rsid w:val="005B38F2"/>
    <w:rsid w:val="005B3D13"/>
    <w:rsid w:val="005C1A70"/>
    <w:rsid w:val="005D0584"/>
    <w:rsid w:val="005D2048"/>
    <w:rsid w:val="005D4D13"/>
    <w:rsid w:val="005E062A"/>
    <w:rsid w:val="005E351F"/>
    <w:rsid w:val="005F0DFF"/>
    <w:rsid w:val="006004B7"/>
    <w:rsid w:val="0060635F"/>
    <w:rsid w:val="00617EE1"/>
    <w:rsid w:val="006305B5"/>
    <w:rsid w:val="0063432F"/>
    <w:rsid w:val="00635CA3"/>
    <w:rsid w:val="0064200C"/>
    <w:rsid w:val="006463D4"/>
    <w:rsid w:val="00646416"/>
    <w:rsid w:val="00651F4D"/>
    <w:rsid w:val="0065326B"/>
    <w:rsid w:val="0065396A"/>
    <w:rsid w:val="00664692"/>
    <w:rsid w:val="006721A4"/>
    <w:rsid w:val="006937A8"/>
    <w:rsid w:val="006A30A6"/>
    <w:rsid w:val="006A56BF"/>
    <w:rsid w:val="006B061E"/>
    <w:rsid w:val="006B31B7"/>
    <w:rsid w:val="006B3337"/>
    <w:rsid w:val="006B490C"/>
    <w:rsid w:val="006B7E7C"/>
    <w:rsid w:val="006C299C"/>
    <w:rsid w:val="006C5609"/>
    <w:rsid w:val="006C5A3B"/>
    <w:rsid w:val="006D1978"/>
    <w:rsid w:val="006D30FA"/>
    <w:rsid w:val="006D4768"/>
    <w:rsid w:val="006E527F"/>
    <w:rsid w:val="006E66D4"/>
    <w:rsid w:val="006E6EBD"/>
    <w:rsid w:val="006E70E2"/>
    <w:rsid w:val="006F09EB"/>
    <w:rsid w:val="006F4FA8"/>
    <w:rsid w:val="00700548"/>
    <w:rsid w:val="00701C09"/>
    <w:rsid w:val="007119E4"/>
    <w:rsid w:val="00714089"/>
    <w:rsid w:val="00714AC2"/>
    <w:rsid w:val="007210B7"/>
    <w:rsid w:val="0072709F"/>
    <w:rsid w:val="00727C46"/>
    <w:rsid w:val="00731100"/>
    <w:rsid w:val="007334BD"/>
    <w:rsid w:val="0074396E"/>
    <w:rsid w:val="007479DF"/>
    <w:rsid w:val="00751087"/>
    <w:rsid w:val="0075237E"/>
    <w:rsid w:val="0075446A"/>
    <w:rsid w:val="007548BD"/>
    <w:rsid w:val="00766FDC"/>
    <w:rsid w:val="00770DA9"/>
    <w:rsid w:val="00777401"/>
    <w:rsid w:val="0078188D"/>
    <w:rsid w:val="007840F0"/>
    <w:rsid w:val="00786A5E"/>
    <w:rsid w:val="00787464"/>
    <w:rsid w:val="007A00DF"/>
    <w:rsid w:val="007A3257"/>
    <w:rsid w:val="007A3D55"/>
    <w:rsid w:val="007B3513"/>
    <w:rsid w:val="007B44DB"/>
    <w:rsid w:val="007B5EE4"/>
    <w:rsid w:val="007C599E"/>
    <w:rsid w:val="007C6618"/>
    <w:rsid w:val="007C6792"/>
    <w:rsid w:val="007C69B3"/>
    <w:rsid w:val="007E2E7A"/>
    <w:rsid w:val="007F7002"/>
    <w:rsid w:val="008003DE"/>
    <w:rsid w:val="00800797"/>
    <w:rsid w:val="008039B7"/>
    <w:rsid w:val="00803D7C"/>
    <w:rsid w:val="00811938"/>
    <w:rsid w:val="00813C54"/>
    <w:rsid w:val="008156F4"/>
    <w:rsid w:val="00816957"/>
    <w:rsid w:val="00817571"/>
    <w:rsid w:val="008227AF"/>
    <w:rsid w:val="00824263"/>
    <w:rsid w:val="00825902"/>
    <w:rsid w:val="00825948"/>
    <w:rsid w:val="00834A99"/>
    <w:rsid w:val="008407ED"/>
    <w:rsid w:val="008443B0"/>
    <w:rsid w:val="00844A3A"/>
    <w:rsid w:val="00846AF2"/>
    <w:rsid w:val="008472DC"/>
    <w:rsid w:val="00863B87"/>
    <w:rsid w:val="00866909"/>
    <w:rsid w:val="00867C49"/>
    <w:rsid w:val="00871744"/>
    <w:rsid w:val="008731B6"/>
    <w:rsid w:val="0087350B"/>
    <w:rsid w:val="00874CAD"/>
    <w:rsid w:val="00884246"/>
    <w:rsid w:val="00885716"/>
    <w:rsid w:val="00891D15"/>
    <w:rsid w:val="00896838"/>
    <w:rsid w:val="008B1025"/>
    <w:rsid w:val="008B40F3"/>
    <w:rsid w:val="008C4B05"/>
    <w:rsid w:val="008D1393"/>
    <w:rsid w:val="008D7A8C"/>
    <w:rsid w:val="008E15D6"/>
    <w:rsid w:val="008E346B"/>
    <w:rsid w:val="008E354A"/>
    <w:rsid w:val="008E396B"/>
    <w:rsid w:val="008E666E"/>
    <w:rsid w:val="008F1539"/>
    <w:rsid w:val="008F6419"/>
    <w:rsid w:val="008F6F49"/>
    <w:rsid w:val="00901006"/>
    <w:rsid w:val="00901935"/>
    <w:rsid w:val="00903CB1"/>
    <w:rsid w:val="009122BB"/>
    <w:rsid w:val="00913591"/>
    <w:rsid w:val="00915BD4"/>
    <w:rsid w:val="009161D9"/>
    <w:rsid w:val="0092327C"/>
    <w:rsid w:val="009238D9"/>
    <w:rsid w:val="0094364C"/>
    <w:rsid w:val="00953FC5"/>
    <w:rsid w:val="0095623A"/>
    <w:rsid w:val="0097063C"/>
    <w:rsid w:val="00970DF7"/>
    <w:rsid w:val="0097423E"/>
    <w:rsid w:val="009766DE"/>
    <w:rsid w:val="00984343"/>
    <w:rsid w:val="009847C3"/>
    <w:rsid w:val="00984B71"/>
    <w:rsid w:val="00992664"/>
    <w:rsid w:val="00993894"/>
    <w:rsid w:val="009A002F"/>
    <w:rsid w:val="009B4694"/>
    <w:rsid w:val="009C40BA"/>
    <w:rsid w:val="009C4646"/>
    <w:rsid w:val="009D0162"/>
    <w:rsid w:val="009D11A7"/>
    <w:rsid w:val="009D4DFF"/>
    <w:rsid w:val="009F4C16"/>
    <w:rsid w:val="009F5162"/>
    <w:rsid w:val="009F6E15"/>
    <w:rsid w:val="009F7175"/>
    <w:rsid w:val="00A017D3"/>
    <w:rsid w:val="00A02A9B"/>
    <w:rsid w:val="00A11565"/>
    <w:rsid w:val="00A11701"/>
    <w:rsid w:val="00A12DA1"/>
    <w:rsid w:val="00A13D63"/>
    <w:rsid w:val="00A147C7"/>
    <w:rsid w:val="00A14A19"/>
    <w:rsid w:val="00A15596"/>
    <w:rsid w:val="00A26670"/>
    <w:rsid w:val="00A36E0D"/>
    <w:rsid w:val="00A4454D"/>
    <w:rsid w:val="00A474F8"/>
    <w:rsid w:val="00A47F88"/>
    <w:rsid w:val="00A5788D"/>
    <w:rsid w:val="00A64102"/>
    <w:rsid w:val="00A7102F"/>
    <w:rsid w:val="00A726E3"/>
    <w:rsid w:val="00A72FB8"/>
    <w:rsid w:val="00A74412"/>
    <w:rsid w:val="00A821B0"/>
    <w:rsid w:val="00A84286"/>
    <w:rsid w:val="00A85BE5"/>
    <w:rsid w:val="00A92F5C"/>
    <w:rsid w:val="00AC1FE6"/>
    <w:rsid w:val="00AC4CFE"/>
    <w:rsid w:val="00AD209E"/>
    <w:rsid w:val="00AD5875"/>
    <w:rsid w:val="00AE0024"/>
    <w:rsid w:val="00AE3156"/>
    <w:rsid w:val="00AE4DD8"/>
    <w:rsid w:val="00AE50E0"/>
    <w:rsid w:val="00AE6243"/>
    <w:rsid w:val="00AF12E7"/>
    <w:rsid w:val="00AF31C3"/>
    <w:rsid w:val="00AF7382"/>
    <w:rsid w:val="00B00B83"/>
    <w:rsid w:val="00B03F20"/>
    <w:rsid w:val="00B04429"/>
    <w:rsid w:val="00B05505"/>
    <w:rsid w:val="00B0564B"/>
    <w:rsid w:val="00B0645A"/>
    <w:rsid w:val="00B0691E"/>
    <w:rsid w:val="00B10625"/>
    <w:rsid w:val="00B10E12"/>
    <w:rsid w:val="00B12435"/>
    <w:rsid w:val="00B16109"/>
    <w:rsid w:val="00B27CF9"/>
    <w:rsid w:val="00B30985"/>
    <w:rsid w:val="00B33054"/>
    <w:rsid w:val="00B33825"/>
    <w:rsid w:val="00B3610C"/>
    <w:rsid w:val="00B361A6"/>
    <w:rsid w:val="00B36B5B"/>
    <w:rsid w:val="00B40181"/>
    <w:rsid w:val="00B41618"/>
    <w:rsid w:val="00B43AF4"/>
    <w:rsid w:val="00B47193"/>
    <w:rsid w:val="00B53A01"/>
    <w:rsid w:val="00B5445B"/>
    <w:rsid w:val="00B562D9"/>
    <w:rsid w:val="00B5719D"/>
    <w:rsid w:val="00B62872"/>
    <w:rsid w:val="00B647D6"/>
    <w:rsid w:val="00B64A9F"/>
    <w:rsid w:val="00B64B6C"/>
    <w:rsid w:val="00B66C2E"/>
    <w:rsid w:val="00B716DA"/>
    <w:rsid w:val="00B814F2"/>
    <w:rsid w:val="00B820BD"/>
    <w:rsid w:val="00B86249"/>
    <w:rsid w:val="00B862F2"/>
    <w:rsid w:val="00B912F5"/>
    <w:rsid w:val="00BA3275"/>
    <w:rsid w:val="00BC0B24"/>
    <w:rsid w:val="00BC2064"/>
    <w:rsid w:val="00BC5169"/>
    <w:rsid w:val="00BD034A"/>
    <w:rsid w:val="00BD0673"/>
    <w:rsid w:val="00BE44CF"/>
    <w:rsid w:val="00BE581F"/>
    <w:rsid w:val="00BF23F2"/>
    <w:rsid w:val="00BF5F8A"/>
    <w:rsid w:val="00BF6716"/>
    <w:rsid w:val="00BF6994"/>
    <w:rsid w:val="00C12522"/>
    <w:rsid w:val="00C125FE"/>
    <w:rsid w:val="00C14B99"/>
    <w:rsid w:val="00C17F84"/>
    <w:rsid w:val="00C20965"/>
    <w:rsid w:val="00C2293F"/>
    <w:rsid w:val="00C23C21"/>
    <w:rsid w:val="00C26FC6"/>
    <w:rsid w:val="00C302D2"/>
    <w:rsid w:val="00C30C4F"/>
    <w:rsid w:val="00C35285"/>
    <w:rsid w:val="00C40C69"/>
    <w:rsid w:val="00C425AE"/>
    <w:rsid w:val="00C50BCA"/>
    <w:rsid w:val="00C523B5"/>
    <w:rsid w:val="00C54260"/>
    <w:rsid w:val="00C553AA"/>
    <w:rsid w:val="00C57216"/>
    <w:rsid w:val="00C65E20"/>
    <w:rsid w:val="00C663B3"/>
    <w:rsid w:val="00C81E7D"/>
    <w:rsid w:val="00C91247"/>
    <w:rsid w:val="00C95F6C"/>
    <w:rsid w:val="00C963FF"/>
    <w:rsid w:val="00CA35F7"/>
    <w:rsid w:val="00CA4352"/>
    <w:rsid w:val="00CA5537"/>
    <w:rsid w:val="00CB3496"/>
    <w:rsid w:val="00CB363F"/>
    <w:rsid w:val="00CC2C95"/>
    <w:rsid w:val="00CC2D84"/>
    <w:rsid w:val="00CC4452"/>
    <w:rsid w:val="00CC4DC2"/>
    <w:rsid w:val="00CC5BA3"/>
    <w:rsid w:val="00CC6CA1"/>
    <w:rsid w:val="00CE09D4"/>
    <w:rsid w:val="00CE17DF"/>
    <w:rsid w:val="00CE5224"/>
    <w:rsid w:val="00CE53A3"/>
    <w:rsid w:val="00CF1493"/>
    <w:rsid w:val="00CF37F9"/>
    <w:rsid w:val="00CF52A9"/>
    <w:rsid w:val="00CF5878"/>
    <w:rsid w:val="00D17B36"/>
    <w:rsid w:val="00D2132C"/>
    <w:rsid w:val="00D23310"/>
    <w:rsid w:val="00D24687"/>
    <w:rsid w:val="00D246EB"/>
    <w:rsid w:val="00D26EAE"/>
    <w:rsid w:val="00D33AB7"/>
    <w:rsid w:val="00D35A9C"/>
    <w:rsid w:val="00D37B9C"/>
    <w:rsid w:val="00D37E33"/>
    <w:rsid w:val="00D469A1"/>
    <w:rsid w:val="00D51101"/>
    <w:rsid w:val="00D511E6"/>
    <w:rsid w:val="00D52066"/>
    <w:rsid w:val="00D560B9"/>
    <w:rsid w:val="00D623EF"/>
    <w:rsid w:val="00D8620A"/>
    <w:rsid w:val="00D917D3"/>
    <w:rsid w:val="00D932C1"/>
    <w:rsid w:val="00D960AF"/>
    <w:rsid w:val="00D9763C"/>
    <w:rsid w:val="00DA0903"/>
    <w:rsid w:val="00DA0D45"/>
    <w:rsid w:val="00DA4367"/>
    <w:rsid w:val="00DB0390"/>
    <w:rsid w:val="00DB074E"/>
    <w:rsid w:val="00DB253C"/>
    <w:rsid w:val="00DB4FA0"/>
    <w:rsid w:val="00DB5270"/>
    <w:rsid w:val="00DC0737"/>
    <w:rsid w:val="00DC0B79"/>
    <w:rsid w:val="00DC3E64"/>
    <w:rsid w:val="00DE6908"/>
    <w:rsid w:val="00DF4D74"/>
    <w:rsid w:val="00E00860"/>
    <w:rsid w:val="00E00ABC"/>
    <w:rsid w:val="00E00B95"/>
    <w:rsid w:val="00E016D5"/>
    <w:rsid w:val="00E03FC8"/>
    <w:rsid w:val="00E05A07"/>
    <w:rsid w:val="00E1176A"/>
    <w:rsid w:val="00E13325"/>
    <w:rsid w:val="00E25EDC"/>
    <w:rsid w:val="00E26F24"/>
    <w:rsid w:val="00E307A3"/>
    <w:rsid w:val="00E3111D"/>
    <w:rsid w:val="00E45058"/>
    <w:rsid w:val="00E4595A"/>
    <w:rsid w:val="00E541E4"/>
    <w:rsid w:val="00E54328"/>
    <w:rsid w:val="00E54F64"/>
    <w:rsid w:val="00E71F37"/>
    <w:rsid w:val="00E721EC"/>
    <w:rsid w:val="00E839BC"/>
    <w:rsid w:val="00E83CE5"/>
    <w:rsid w:val="00E86C34"/>
    <w:rsid w:val="00E8785F"/>
    <w:rsid w:val="00E95794"/>
    <w:rsid w:val="00EA3A8E"/>
    <w:rsid w:val="00EA749E"/>
    <w:rsid w:val="00EB0131"/>
    <w:rsid w:val="00EB0B54"/>
    <w:rsid w:val="00EC7DC6"/>
    <w:rsid w:val="00ED1228"/>
    <w:rsid w:val="00EF5AEF"/>
    <w:rsid w:val="00F106FB"/>
    <w:rsid w:val="00F13F53"/>
    <w:rsid w:val="00F21183"/>
    <w:rsid w:val="00F22210"/>
    <w:rsid w:val="00F24BDF"/>
    <w:rsid w:val="00F346C4"/>
    <w:rsid w:val="00F4345D"/>
    <w:rsid w:val="00F43BC8"/>
    <w:rsid w:val="00F45379"/>
    <w:rsid w:val="00F543A7"/>
    <w:rsid w:val="00F569D2"/>
    <w:rsid w:val="00F57F14"/>
    <w:rsid w:val="00F60077"/>
    <w:rsid w:val="00F62248"/>
    <w:rsid w:val="00F632C6"/>
    <w:rsid w:val="00F64E61"/>
    <w:rsid w:val="00F670B9"/>
    <w:rsid w:val="00F70C17"/>
    <w:rsid w:val="00F71531"/>
    <w:rsid w:val="00F723CE"/>
    <w:rsid w:val="00F73AC9"/>
    <w:rsid w:val="00F75817"/>
    <w:rsid w:val="00F80855"/>
    <w:rsid w:val="00F83339"/>
    <w:rsid w:val="00F86D1D"/>
    <w:rsid w:val="00F8713D"/>
    <w:rsid w:val="00F94394"/>
    <w:rsid w:val="00F97789"/>
    <w:rsid w:val="00FA1A0C"/>
    <w:rsid w:val="00FB1E20"/>
    <w:rsid w:val="00FB308E"/>
    <w:rsid w:val="00FB324C"/>
    <w:rsid w:val="00FB345B"/>
    <w:rsid w:val="00FC36D7"/>
    <w:rsid w:val="00FD4C33"/>
    <w:rsid w:val="00FD6554"/>
    <w:rsid w:val="00FD6999"/>
    <w:rsid w:val="00FE2B46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031B4"/>
  <w15:docId w15:val="{5BD35ADE-71EE-4903-9E8E-9481C925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38"/>
    <w:pPr>
      <w:jc w:val="both"/>
    </w:pPr>
    <w:rPr>
      <w:rFonts w:ascii="Arial" w:hAnsi="Arial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526438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26438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526438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52643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526438"/>
  </w:style>
  <w:style w:type="paragraph" w:styleId="Footer">
    <w:name w:val="footer"/>
    <w:basedOn w:val="Normal"/>
    <w:link w:val="FooterChar"/>
    <w:uiPriority w:val="99"/>
    <w:rsid w:val="00526438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DA0D45"/>
    <w:rPr>
      <w:rFonts w:ascii="TH SarabunPSK" w:hAnsi="TH SarabunPSK" w:cs="TH SarabunPSK"/>
      <w:sz w:val="28"/>
      <w:szCs w:val="28"/>
      <w:lang w:val="en-US" w:bidi="th-TH"/>
    </w:rPr>
  </w:style>
  <w:style w:type="paragraph" w:customStyle="1" w:styleId="ISOCommType">
    <w:name w:val="ISO_Comm_Typ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526438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526438"/>
    <w:rPr>
      <w:sz w:val="20"/>
    </w:rPr>
  </w:style>
  <w:style w:type="character" w:styleId="FootnoteReference">
    <w:name w:val="footnote reference"/>
    <w:semiHidden/>
    <w:rsid w:val="00526438"/>
    <w:rPr>
      <w:vertAlign w:val="superscript"/>
    </w:rPr>
  </w:style>
  <w:style w:type="character" w:customStyle="1" w:styleId="mtequationsection0">
    <w:name w:val="mtequationsection"/>
    <w:basedOn w:val="DefaultParagraphFont"/>
    <w:rsid w:val="00526438"/>
  </w:style>
  <w:style w:type="paragraph" w:customStyle="1" w:styleId="Default">
    <w:name w:val="Default"/>
    <w:rsid w:val="001A68F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AU" w:eastAsia="ja-JP" w:bidi="hi-IN"/>
    </w:rPr>
  </w:style>
  <w:style w:type="paragraph" w:styleId="BalloonText">
    <w:name w:val="Balloon Text"/>
    <w:basedOn w:val="Normal"/>
    <w:semiHidden/>
    <w:rsid w:val="000F4980"/>
    <w:rPr>
      <w:rFonts w:ascii="Tahoma" w:hAnsi="Tahoma"/>
      <w:sz w:val="16"/>
      <w:szCs w:val="16"/>
    </w:rPr>
  </w:style>
  <w:style w:type="paragraph" w:customStyle="1" w:styleId="Standard1">
    <w:name w:val="Standard1"/>
    <w:basedOn w:val="Default"/>
    <w:next w:val="Default"/>
    <w:rsid w:val="00832E26"/>
    <w:pPr>
      <w:spacing w:after="120"/>
    </w:pPr>
    <w:rPr>
      <w:rFonts w:cs="Mangal"/>
      <w:color w:val="auto"/>
    </w:rPr>
  </w:style>
  <w:style w:type="paragraph" w:customStyle="1" w:styleId="Note">
    <w:name w:val="Note"/>
    <w:basedOn w:val="Normal"/>
    <w:next w:val="Normal"/>
    <w:rsid w:val="007937BB"/>
    <w:pPr>
      <w:tabs>
        <w:tab w:val="left" w:pos="960"/>
      </w:tabs>
      <w:spacing w:after="240" w:line="210" w:lineRule="atLeast"/>
    </w:pPr>
    <w:rPr>
      <w:rFonts w:eastAsia="Cambria"/>
      <w:sz w:val="18"/>
    </w:rPr>
  </w:style>
  <w:style w:type="character" w:styleId="CommentReference">
    <w:name w:val="annotation reference"/>
    <w:uiPriority w:val="99"/>
    <w:semiHidden/>
    <w:rsid w:val="00E56C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56CC3"/>
    <w:pPr>
      <w:jc w:val="left"/>
    </w:pPr>
    <w:rPr>
      <w:rFonts w:cs="Angsana New"/>
      <w:lang w:bidi="th-TH"/>
    </w:rPr>
  </w:style>
  <w:style w:type="paragraph" w:styleId="CommentSubject">
    <w:name w:val="annotation subject"/>
    <w:basedOn w:val="CommentText"/>
    <w:next w:val="CommentText"/>
    <w:semiHidden/>
    <w:rsid w:val="00E56CC3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sid w:val="00FB1D49"/>
    <w:rPr>
      <w:rFonts w:ascii="Arial" w:hAnsi="Arial"/>
      <w:sz w:val="22"/>
      <w:lang w:val="en-GB"/>
    </w:rPr>
  </w:style>
  <w:style w:type="character" w:styleId="FollowedHyperlink">
    <w:name w:val="FollowedHyperlink"/>
    <w:rsid w:val="00424FE1"/>
    <w:rPr>
      <w:color w:val="800080"/>
      <w:u w:val="single"/>
    </w:rPr>
  </w:style>
  <w:style w:type="character" w:styleId="Hyperlink">
    <w:name w:val="Hyperlink"/>
    <w:rsid w:val="00424FE1"/>
    <w:rPr>
      <w:color w:val="0000FF"/>
      <w:u w:val="single"/>
    </w:rPr>
  </w:style>
  <w:style w:type="paragraph" w:styleId="ListNumber">
    <w:name w:val="List Number"/>
    <w:basedOn w:val="Normal"/>
    <w:rsid w:val="004A44A4"/>
    <w:pPr>
      <w:numPr>
        <w:numId w:val="1"/>
      </w:numPr>
      <w:tabs>
        <w:tab w:val="left" w:pos="400"/>
      </w:tabs>
      <w:spacing w:after="240" w:line="230" w:lineRule="atLeast"/>
    </w:pPr>
    <w:rPr>
      <w:rFonts w:eastAsia="Times New Roman"/>
      <w:sz w:val="20"/>
    </w:rPr>
  </w:style>
  <w:style w:type="paragraph" w:styleId="ListNumber2">
    <w:name w:val="List Number 2"/>
    <w:basedOn w:val="Normal"/>
    <w:rsid w:val="004A44A4"/>
    <w:pPr>
      <w:numPr>
        <w:ilvl w:val="1"/>
        <w:numId w:val="1"/>
      </w:numPr>
      <w:tabs>
        <w:tab w:val="left" w:pos="800"/>
      </w:tabs>
      <w:spacing w:after="240" w:line="230" w:lineRule="atLeast"/>
    </w:pPr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DB5270"/>
    <w:rPr>
      <w:rFonts w:ascii="Arial" w:hAnsi="Arial"/>
      <w:sz w:val="22"/>
      <w:lang w:val="en-GB" w:bidi="ar-SA"/>
    </w:rPr>
  </w:style>
  <w:style w:type="character" w:customStyle="1" w:styleId="FooterChar">
    <w:name w:val="Footer Char"/>
    <w:link w:val="Footer"/>
    <w:uiPriority w:val="99"/>
    <w:rsid w:val="002C7EBD"/>
    <w:rPr>
      <w:rFonts w:ascii="Arial" w:hAnsi="Arial"/>
      <w:sz w:val="22"/>
      <w:lang w:val="en-GB" w:bidi="ar-SA"/>
    </w:rPr>
  </w:style>
  <w:style w:type="table" w:styleId="TableGrid">
    <w:name w:val="Table Grid"/>
    <w:basedOn w:val="TableNormal"/>
    <w:rsid w:val="0046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180"/>
    <w:pPr>
      <w:ind w:left="720"/>
      <w:contextualSpacing/>
    </w:pPr>
  </w:style>
  <w:style w:type="paragraph" w:customStyle="1" w:styleId="11">
    <w:name w:val="1.1 ข้อความ"/>
    <w:rsid w:val="00D932C1"/>
    <w:pPr>
      <w:widowControl w:val="0"/>
      <w:spacing w:after="120"/>
      <w:ind w:firstLine="63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numbering" w:customStyle="1" w:styleId="ThaiNumber1">
    <w:name w:val="Thai Number1"/>
    <w:uiPriority w:val="99"/>
    <w:rsid w:val="00B3382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039F86B879418654E9AD93E334BF" ma:contentTypeVersion="12" ma:contentTypeDescription="Create a new document." ma:contentTypeScope="" ma:versionID="6afd3b0a353b52ce80b847de450ba429">
  <xsd:schema xmlns:xsd="http://www.w3.org/2001/XMLSchema" xmlns:xs="http://www.w3.org/2001/XMLSchema" xmlns:p="http://schemas.microsoft.com/office/2006/metadata/properties" xmlns:ns2="76691d05-8eae-41f8-abb0-088bc4fe4b31" xmlns:ns3="ed411323-1e3a-4e8d-ac45-3364e39260e3" targetNamespace="http://schemas.microsoft.com/office/2006/metadata/properties" ma:root="true" ma:fieldsID="07d0178f74353802bfcd4ccba7fa4d4a" ns2:_="" ns3:_="">
    <xsd:import namespace="76691d05-8eae-41f8-abb0-088bc4fe4b31"/>
    <xsd:import namespace="ed411323-1e3a-4e8d-ac45-3364e3926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1d05-8eae-41f8-abb0-088bc4fe4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11323-1e3a-4e8d-ac45-3364e3926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6D717-89A4-41FD-8FC8-55C84C436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91d05-8eae-41f8-abb0-088bc4fe4b31"/>
    <ds:schemaRef ds:uri="ed411323-1e3a-4e8d-ac45-3364e3926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04909-FE5A-454B-BB27-E3E8703B0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CA306-51DF-428A-972B-8340ECAC8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351</Words>
  <Characters>1888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Toshiba</Company>
  <LinksUpToDate>false</LinksUpToDate>
  <CharactersWithSpaces>2235</CharactersWithSpaces>
  <SharedDoc>false</SharedDoc>
  <HLinks>
    <vt:vector size="12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mailto:NPMS@bot.or.th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http://www.npms.or.th/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Standards, ETDA</dc:creator>
  <dc:description>FORM (ISO)</dc:description>
  <cp:lastModifiedBy>Waraporn Leesakul</cp:lastModifiedBy>
  <cp:revision>46</cp:revision>
  <cp:lastPrinted>2020-09-25T10:44:00Z</cp:lastPrinted>
  <dcterms:created xsi:type="dcterms:W3CDTF">2020-09-25T10:44:00Z</dcterms:created>
  <dcterms:modified xsi:type="dcterms:W3CDTF">2023-08-21T09:42:00Z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  <property fmtid="{D5CDD505-2E9C-101B-9397-08002B2CF9AE}" pid="4" name="ContentTypeId">
    <vt:lpwstr>0x01010063F4039F86B879418654E9AD93E334BF</vt:lpwstr>
  </property>
</Properties>
</file>