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BC90" w14:textId="573BB75A" w:rsidR="00B6170F" w:rsidRPr="000436C2" w:rsidRDefault="00DA346D" w:rsidP="0022221A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inline distT="0" distB="0" distL="0" distR="0" wp14:anchorId="7E202636" wp14:editId="23824271">
            <wp:extent cx="2176145" cy="555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9EE0" w14:textId="2ADE78A6" w:rsidR="00BF13A2" w:rsidRPr="003F0FDD" w:rsidRDefault="00BF13A2" w:rsidP="00BF13A2">
      <w:pPr>
        <w:jc w:val="center"/>
        <w:rPr>
          <w:rFonts w:ascii="TH SarabunPSK" w:hAnsi="TH SarabunPSK" w:cs="TH SarabunPSK"/>
          <w:b/>
          <w:bCs/>
          <w:i/>
          <w:iCs/>
          <w:sz w:val="48"/>
          <w:szCs w:val="48"/>
          <w:cs/>
        </w:rPr>
      </w:pPr>
      <w:r w:rsidRPr="003F0FDD">
        <w:rPr>
          <w:rFonts w:ascii="TH SarabunPSK" w:hAnsi="TH SarabunPSK" w:cs="TH SarabunPSK"/>
          <w:b/>
          <w:bCs/>
          <w:sz w:val="48"/>
          <w:szCs w:val="48"/>
          <w:cs/>
        </w:rPr>
        <w:t>แบบประเมินประกอบการพิจา</w:t>
      </w:r>
      <w:r w:rsidRPr="003F0FDD">
        <w:rPr>
          <w:rFonts w:ascii="TH SarabunPSK" w:hAnsi="TH SarabunPSK" w:cs="TH SarabunPSK"/>
          <w:b/>
          <w:bCs/>
          <w:i/>
          <w:sz w:val="48"/>
          <w:szCs w:val="48"/>
          <w:cs/>
        </w:rPr>
        <w:t>รณาการดำเนินงาน</w:t>
      </w:r>
    </w:p>
    <w:p w14:paraId="43F7ADD9" w14:textId="6D7A16AB" w:rsidR="00BF13A2" w:rsidRPr="000436C2" w:rsidRDefault="00BF13A2" w:rsidP="00BF13A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F0FDD">
        <w:rPr>
          <w:rFonts w:ascii="TH SarabunPSK" w:hAnsi="TH SarabunPSK" w:cs="TH SarabunPSK"/>
          <w:b/>
          <w:bCs/>
          <w:sz w:val="36"/>
          <w:szCs w:val="36"/>
          <w:cs/>
        </w:rPr>
        <w:t>ตามแนวนโยบาย</w:t>
      </w:r>
      <w:r w:rsidRPr="000436C2">
        <w:rPr>
          <w:rFonts w:ascii="TH SarabunPSK" w:hAnsi="TH SarabunPSK" w:cs="TH SarabunPSK"/>
          <w:b/>
          <w:bCs/>
          <w:sz w:val="36"/>
          <w:szCs w:val="36"/>
          <w:cs/>
        </w:rPr>
        <w:t>และแนวปฏิบัติในการรักษาความมั่นคงปลอดภัย</w:t>
      </w:r>
      <w:r w:rsidR="00BD0F7F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ด้านสารสนเทศ</w:t>
      </w:r>
      <w:r w:rsidRPr="000436C2">
        <w:rPr>
          <w:rFonts w:ascii="TH SarabunPSK" w:hAnsi="TH SarabunPSK" w:cs="TH SarabunPSK"/>
          <w:b/>
          <w:bCs/>
          <w:sz w:val="36"/>
          <w:szCs w:val="36"/>
          <w:cs/>
        </w:rPr>
        <w:t>ของหน่วยงานของรัฐ</w:t>
      </w:r>
    </w:p>
    <w:p w14:paraId="28BA37B7" w14:textId="3B59087E" w:rsidR="00B6170F" w:rsidRPr="003F0FDD" w:rsidRDefault="001F4E96" w:rsidP="001F4E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0FDD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Pr="003F0FDD">
        <w:rPr>
          <w:rStyle w:val="HTMLTypewriter"/>
          <w:rFonts w:ascii="TH SarabunPSK" w:eastAsia="Cordia New" w:hAnsi="TH SarabunPSK" w:cs="TH SarabunPSK"/>
          <w:b/>
          <w:bCs/>
          <w:sz w:val="32"/>
          <w:szCs w:val="32"/>
          <w:cs/>
        </w:rPr>
        <w:t>มาตรา</w:t>
      </w:r>
      <w:r w:rsidRPr="003F0F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63EA7" w:rsidRPr="003F0FDD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F0FDD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ในพระราชกฤษฎีกากำหนดหลักเกณฑ์และวิธีการในการทำธุรกรรมทางอิเล็กทรอนิกส์ภาครัฐ  พ.ศ. </w:t>
      </w:r>
      <w:r w:rsidR="00363EA7" w:rsidRPr="003F0FDD">
        <w:rPr>
          <w:rFonts w:ascii="TH SarabunPSK" w:hAnsi="TH SarabunPSK" w:cs="TH SarabunPSK"/>
          <w:b/>
          <w:bCs/>
          <w:sz w:val="32"/>
          <w:szCs w:val="32"/>
        </w:rPr>
        <w:t>2549</w:t>
      </w:r>
    </w:p>
    <w:p w14:paraId="0DA3D7ED" w14:textId="77777777" w:rsidR="001F4E96" w:rsidRDefault="001F4E96">
      <w:pPr>
        <w:rPr>
          <w:rFonts w:ascii="TH SarabunPSK" w:hAnsi="TH SarabunPSK" w:cs="TH SarabunPSK"/>
        </w:rPr>
      </w:pPr>
    </w:p>
    <w:p w14:paraId="0AF82D51" w14:textId="0059D760" w:rsidR="00B6170F" w:rsidRPr="000436C2" w:rsidRDefault="00B6170F" w:rsidP="00767A3A">
      <w:pPr>
        <w:rPr>
          <w:rFonts w:ascii="TH SarabunPSK" w:hAnsi="TH SarabunPSK" w:cs="TH SarabunPSK"/>
          <w:b/>
          <w:bCs/>
          <w:u w:val="dotted"/>
        </w:rPr>
      </w:pPr>
      <w:r w:rsidRPr="000436C2">
        <w:rPr>
          <w:rFonts w:ascii="TH SarabunPSK" w:hAnsi="TH SarabunPSK" w:cs="TH SarabunPSK"/>
          <w:b/>
          <w:bCs/>
          <w:cs/>
        </w:rPr>
        <w:t>ชื่อหน่วยงาน</w:t>
      </w:r>
      <w:r w:rsidR="00C631BC" w:rsidRPr="000436C2">
        <w:rPr>
          <w:rFonts w:ascii="TH SarabunPSK" w:hAnsi="TH SarabunPSK" w:cs="TH SarabunPSK"/>
          <w:b/>
          <w:bCs/>
          <w:cs/>
        </w:rPr>
        <w:tab/>
      </w:r>
      <w:r w:rsidR="00767A3A">
        <w:rPr>
          <w:rFonts w:ascii="TH SarabunPSK" w:hAnsi="TH SarabunPSK" w:cs="TH SarabunPSK"/>
          <w:b/>
          <w:bCs/>
        </w:rPr>
        <w:tab/>
      </w:r>
      <w:r w:rsidR="00D42BA1">
        <w:rPr>
          <w:rFonts w:ascii="TH SarabunPSK" w:hAnsi="TH SarabunPSK" w:cs="TH SarabunPSK"/>
          <w:b/>
          <w:bCs/>
        </w:rPr>
        <w:tab/>
      </w:r>
      <w:r w:rsidR="00D42BA1">
        <w:rPr>
          <w:rFonts w:ascii="TH SarabunPSK" w:hAnsi="TH SarabunPSK" w:cs="TH SarabunPSK"/>
          <w:b/>
          <w:bCs/>
        </w:rPr>
        <w:tab/>
      </w:r>
      <w:r w:rsidR="00D42BA1" w:rsidRPr="004068EB">
        <w:rPr>
          <w:rFonts w:ascii="TH SarabunPSK" w:hAnsi="TH SarabunPSK" w:cs="TH SarabunPSK"/>
          <w:u w:val="dotted"/>
          <w:cs/>
        </w:rPr>
        <w:tab/>
      </w:r>
      <w:r w:rsidR="00D42BA1" w:rsidRPr="004068EB">
        <w:rPr>
          <w:rFonts w:ascii="TH SarabunPSK" w:hAnsi="TH SarabunPSK" w:cs="TH SarabunPSK"/>
          <w:u w:val="dotted"/>
          <w:cs/>
        </w:rPr>
        <w:tab/>
      </w:r>
      <w:r w:rsidR="00D42BA1" w:rsidRPr="004068EB">
        <w:rPr>
          <w:rFonts w:ascii="TH SarabunPSK" w:hAnsi="TH SarabunPSK" w:cs="TH SarabunPSK"/>
          <w:u w:val="dotted"/>
          <w:cs/>
        </w:rPr>
        <w:tab/>
      </w:r>
      <w:r w:rsidR="00D42BA1" w:rsidRPr="004068EB">
        <w:rPr>
          <w:rFonts w:ascii="TH SarabunPSK" w:hAnsi="TH SarabunPSK" w:cs="TH SarabunPSK"/>
          <w:u w:val="dotted"/>
          <w:cs/>
        </w:rPr>
        <w:tab/>
      </w:r>
      <w:r w:rsidR="00D42BA1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D42BA1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D42BA1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D42BA1">
        <w:rPr>
          <w:rFonts w:ascii="TH SarabunPSK" w:hAnsi="TH SarabunPSK" w:cs="TH SarabunPSK"/>
          <w:b/>
          <w:bCs/>
          <w:u w:val="dotted"/>
        </w:rPr>
        <w:tab/>
      </w:r>
      <w:r w:rsidR="00D42BA1">
        <w:rPr>
          <w:rFonts w:ascii="TH SarabunPSK" w:hAnsi="TH SarabunPSK" w:cs="TH SarabunPSK"/>
          <w:b/>
          <w:bCs/>
          <w:u w:val="dotted"/>
        </w:rPr>
        <w:tab/>
      </w:r>
      <w:r w:rsidR="00D42BA1">
        <w:rPr>
          <w:rFonts w:ascii="TH SarabunPSK" w:hAnsi="TH SarabunPSK" w:cs="TH SarabunPSK"/>
          <w:b/>
          <w:bCs/>
          <w:u w:val="dotted"/>
        </w:rPr>
        <w:tab/>
      </w:r>
      <w:r w:rsidR="00767A3A">
        <w:rPr>
          <w:rFonts w:ascii="TH SarabunPSK" w:hAnsi="TH SarabunPSK" w:cs="TH SarabunPSK"/>
          <w:b/>
          <w:bCs/>
        </w:rPr>
        <w:tab/>
        <w:t xml:space="preserve"> </w:t>
      </w:r>
      <w:r w:rsidR="00A03065">
        <w:rPr>
          <w:rFonts w:ascii="TH SarabunPSK" w:hAnsi="TH SarabunPSK" w:cs="TH SarabunPSK"/>
          <w:b/>
          <w:bCs/>
          <w:cs/>
        </w:rPr>
        <w:tab/>
      </w:r>
    </w:p>
    <w:p w14:paraId="6DEF3AFD" w14:textId="14F574E2" w:rsidR="00265456" w:rsidRPr="004068EB" w:rsidRDefault="00B5106B">
      <w:pPr>
        <w:rPr>
          <w:rFonts w:ascii="TH SarabunPSK" w:hAnsi="TH SarabunPSK" w:cs="TH SarabunPSK"/>
        </w:rPr>
      </w:pPr>
      <w:r w:rsidRPr="000436C2">
        <w:rPr>
          <w:rFonts w:ascii="TH SarabunPSK" w:hAnsi="TH SarabunPSK" w:cs="TH SarabunPSK" w:hint="cs"/>
          <w:b/>
          <w:bCs/>
          <w:cs/>
        </w:rPr>
        <w:t>การจัดทำแนวนโยบายและแนวปฏิบัติ</w:t>
      </w:r>
      <w:r w:rsidR="00265456" w:rsidRPr="00265456">
        <w:rPr>
          <w:rFonts w:ascii="TH SarabunPSK" w:hAnsi="TH SarabunPSK" w:cs="TH SarabunPSK" w:hint="cs"/>
          <w:cs/>
        </w:rPr>
        <w:t xml:space="preserve"> </w:t>
      </w:r>
      <w:r w:rsidR="000436C2">
        <w:rPr>
          <w:rFonts w:ascii="TH SarabunPSK" w:hAnsi="TH SarabunPSK" w:cs="TH SarabunPSK" w:hint="cs"/>
          <w:cs/>
        </w:rPr>
        <w:t xml:space="preserve"> </w:t>
      </w:r>
      <w:r w:rsidR="00A03065">
        <w:rPr>
          <w:rFonts w:ascii="TH SarabunPSK" w:hAnsi="TH SarabunPSK" w:cs="TH SarabunPSK"/>
          <w:cs/>
        </w:rPr>
        <w:tab/>
      </w:r>
      <w:r w:rsidR="00D42BA1">
        <w:rPr>
          <w:rFonts w:ascii="TH SarabunPSK" w:hAnsi="TH SarabunPSK" w:cs="TH SarabunPSK"/>
          <w:sz w:val="32"/>
          <w:szCs w:val="32"/>
        </w:rPr>
        <w:sym w:font="Wingdings" w:char="F0A8"/>
      </w:r>
      <w:r w:rsidR="00D42BA1">
        <w:rPr>
          <w:rFonts w:ascii="TH SarabunPSK" w:hAnsi="TH SarabunPSK" w:cs="TH SarabunPSK"/>
          <w:sz w:val="32"/>
          <w:szCs w:val="32"/>
        </w:rPr>
        <w:t xml:space="preserve">  </w:t>
      </w:r>
      <w:r w:rsidR="00265456" w:rsidRPr="00265456">
        <w:rPr>
          <w:rFonts w:ascii="TH SarabunPSK" w:hAnsi="TH SarabunPSK" w:cs="TH SarabunPSK" w:hint="cs"/>
          <w:cs/>
        </w:rPr>
        <w:t>ครั้งแรก</w:t>
      </w:r>
      <w:r w:rsidR="00DA2C79">
        <w:rPr>
          <w:rFonts w:ascii="TH SarabunPSK" w:hAnsi="TH SarabunPSK" w:cs="TH SarabunPSK"/>
          <w:cs/>
        </w:rPr>
        <w:tab/>
      </w:r>
      <w:r w:rsidR="00DA2C79">
        <w:rPr>
          <w:rFonts w:ascii="TH SarabunPSK" w:hAnsi="TH SarabunPSK" w:cs="TH SarabunPSK"/>
          <w:cs/>
        </w:rPr>
        <w:tab/>
      </w:r>
      <w:r w:rsidR="00DA2C79">
        <w:rPr>
          <w:rFonts w:ascii="TH SarabunPSK" w:hAnsi="TH SarabunPSK" w:cs="TH SarabunPSK"/>
          <w:cs/>
        </w:rPr>
        <w:tab/>
      </w:r>
      <w:r w:rsidR="00DA2C79">
        <w:rPr>
          <w:rFonts w:ascii="TH SarabunPSK" w:hAnsi="TH SarabunPSK" w:cs="TH SarabunPSK"/>
          <w:cs/>
        </w:rPr>
        <w:tab/>
      </w:r>
      <w:r w:rsidR="00DA2C79">
        <w:rPr>
          <w:rFonts w:ascii="TH SarabunPSK" w:hAnsi="TH SarabunPSK" w:cs="TH SarabunPSK"/>
          <w:cs/>
        </w:rPr>
        <w:tab/>
      </w:r>
      <w:r w:rsidR="00553E4C">
        <w:rPr>
          <w:rFonts w:ascii="TH SarabunPSK" w:hAnsi="TH SarabunPSK" w:cs="TH SarabunPSK"/>
          <w:sz w:val="32"/>
          <w:szCs w:val="32"/>
        </w:rPr>
        <w:sym w:font="Wingdings" w:char="F0A8"/>
      </w:r>
      <w:r w:rsidR="00D42BA1">
        <w:rPr>
          <w:rFonts w:ascii="TH SarabunPSK" w:hAnsi="TH SarabunPSK" w:cs="TH SarabunPSK"/>
          <w:sz w:val="32"/>
          <w:szCs w:val="32"/>
        </w:rPr>
        <w:t xml:space="preserve">  </w:t>
      </w:r>
      <w:r w:rsidR="00265456" w:rsidRPr="00265456">
        <w:rPr>
          <w:rFonts w:ascii="TH SarabunPSK" w:hAnsi="TH SarabunPSK" w:cs="TH SarabunPSK" w:hint="cs"/>
          <w:cs/>
        </w:rPr>
        <w:t>ทบทวน</w:t>
      </w:r>
      <w:r w:rsidR="00EE4559">
        <w:rPr>
          <w:rFonts w:ascii="TH SarabunPSK" w:hAnsi="TH SarabunPSK" w:cs="TH SarabunPSK"/>
        </w:rPr>
        <w:t xml:space="preserve"> </w:t>
      </w:r>
      <w:r w:rsidR="00EE4559" w:rsidRPr="001E45C9">
        <w:rPr>
          <w:rFonts w:ascii="TH SarabunPSK" w:hAnsi="TH SarabunPSK" w:cs="TH SarabunPSK" w:hint="cs"/>
          <w:cs/>
        </w:rPr>
        <w:t>ครั้งที่</w:t>
      </w:r>
      <w:r w:rsidR="001E45C9" w:rsidRPr="001E45C9">
        <w:rPr>
          <w:rFonts w:ascii="TH SarabunPSK" w:hAnsi="TH SarabunPSK" w:cs="TH SarabunPSK"/>
        </w:rPr>
        <w:t xml:space="preserve"> </w:t>
      </w:r>
      <w:r w:rsidR="001E45C9" w:rsidRPr="001E45C9">
        <w:rPr>
          <w:rFonts w:ascii="TH SarabunPSK" w:hAnsi="TH SarabunPSK" w:cs="TH SarabunPSK" w:hint="cs"/>
          <w:cs/>
        </w:rPr>
        <w:t>..............</w:t>
      </w:r>
      <w:r w:rsidR="00132006">
        <w:rPr>
          <w:rFonts w:ascii="TH SarabunPSK" w:hAnsi="TH SarabunPSK" w:cs="TH SarabunPSK" w:hint="cs"/>
          <w:cs/>
        </w:rPr>
        <w:t>.</w:t>
      </w:r>
      <w:r w:rsidR="00EE4559" w:rsidRPr="001E45C9">
        <w:rPr>
          <w:rFonts w:ascii="TH SarabunPSK" w:hAnsi="TH SarabunPSK" w:cs="TH SarabunPSK" w:hint="cs"/>
          <w:color w:val="FF0000"/>
          <w:cs/>
        </w:rPr>
        <w:t xml:space="preserve"> </w:t>
      </w:r>
      <w:r w:rsidR="00EE4559">
        <w:rPr>
          <w:rFonts w:ascii="TH SarabunPSK" w:hAnsi="TH SarabunPSK" w:cs="TH SarabunPSK" w:hint="cs"/>
          <w:cs/>
        </w:rPr>
        <w:t>ประจำปี พ.ศ.</w:t>
      </w:r>
      <w:r w:rsidR="001E45C9">
        <w:rPr>
          <w:rFonts w:ascii="TH SarabunPSK" w:hAnsi="TH SarabunPSK" w:cs="TH SarabunPSK" w:hint="cs"/>
          <w:cs/>
        </w:rPr>
        <w:t xml:space="preserve"> ...............</w:t>
      </w:r>
    </w:p>
    <w:p w14:paraId="4824BF21" w14:textId="77777777" w:rsidR="00426ADF" w:rsidRPr="004068EB" w:rsidRDefault="00B6170F" w:rsidP="00426ADF">
      <w:pPr>
        <w:rPr>
          <w:rFonts w:ascii="TH SarabunPSK" w:hAnsi="TH SarabunPSK" w:cs="TH SarabunPSK"/>
        </w:rPr>
      </w:pPr>
      <w:r w:rsidRPr="000436C2">
        <w:rPr>
          <w:rFonts w:ascii="TH SarabunPSK" w:hAnsi="TH SarabunPSK" w:cs="TH SarabunPSK"/>
          <w:b/>
          <w:bCs/>
          <w:cs/>
        </w:rPr>
        <w:t>เอกสารประกอบการพิจารณา</w:t>
      </w:r>
      <w:r w:rsidRPr="00DE140B">
        <w:rPr>
          <w:rFonts w:ascii="TH SarabunPSK" w:hAnsi="TH SarabunPSK" w:cs="TH SarabunPSK"/>
          <w:b/>
          <w:bCs/>
          <w:cs/>
        </w:rPr>
        <w:tab/>
      </w:r>
      <w:r w:rsidR="00767A3A">
        <w:rPr>
          <w:rFonts w:ascii="TH SarabunPSK" w:hAnsi="TH SarabunPSK" w:cs="TH SarabunPSK"/>
          <w:b/>
          <w:bCs/>
        </w:rPr>
        <w:t xml:space="preserve">  </w:t>
      </w:r>
      <w:r w:rsidR="00A03065">
        <w:rPr>
          <w:rFonts w:ascii="TH SarabunPSK" w:hAnsi="TH SarabunPSK" w:cs="TH SarabunPSK"/>
          <w:cs/>
        </w:rPr>
        <w:tab/>
      </w:r>
      <w:r w:rsidR="00426ADF" w:rsidRPr="004068EB">
        <w:rPr>
          <w:rFonts w:ascii="TH SarabunPSK" w:hAnsi="TH SarabunPSK" w:cs="TH SarabunPSK"/>
          <w:u w:val="dotted"/>
          <w:cs/>
        </w:rPr>
        <w:tab/>
      </w:r>
      <w:r w:rsidR="00426ADF" w:rsidRPr="004068EB">
        <w:rPr>
          <w:rFonts w:ascii="TH SarabunPSK" w:hAnsi="TH SarabunPSK" w:cs="TH SarabunPSK"/>
          <w:u w:val="dotted"/>
          <w:cs/>
        </w:rPr>
        <w:tab/>
      </w:r>
      <w:r w:rsidR="00426ADF" w:rsidRPr="004068EB">
        <w:rPr>
          <w:rFonts w:ascii="TH SarabunPSK" w:hAnsi="TH SarabunPSK" w:cs="TH SarabunPSK"/>
          <w:u w:val="dotted"/>
          <w:cs/>
        </w:rPr>
        <w:tab/>
      </w:r>
      <w:r w:rsidR="00426ADF" w:rsidRPr="004068EB">
        <w:rPr>
          <w:rFonts w:ascii="TH SarabunPSK" w:hAnsi="TH SarabunPSK" w:cs="TH SarabunPSK"/>
          <w:u w:val="dotted"/>
          <w:cs/>
        </w:rPr>
        <w:tab/>
      </w:r>
      <w:r w:rsidR="00426ADF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426ADF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426ADF" w:rsidRPr="004068EB">
        <w:rPr>
          <w:rFonts w:ascii="TH SarabunPSK" w:hAnsi="TH SarabunPSK" w:cs="TH SarabunPSK"/>
          <w:b/>
          <w:bCs/>
          <w:u w:val="dotted"/>
          <w:cs/>
        </w:rPr>
        <w:tab/>
        <w:t xml:space="preserve"> (สามารถแนบเพิ่มเติมได้)</w:t>
      </w:r>
    </w:p>
    <w:p w14:paraId="44C52DC7" w14:textId="214D9C48" w:rsidR="00426ADF" w:rsidRPr="004068EB" w:rsidRDefault="00426ADF" w:rsidP="00426ADF">
      <w:pPr>
        <w:ind w:left="720" w:firstLine="720"/>
        <w:rPr>
          <w:rFonts w:ascii="TH SarabunPSK" w:hAnsi="TH SarabunPSK" w:cs="TH SarabunPSK"/>
          <w:b/>
          <w:bCs/>
          <w:u w:val="dotted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</w:p>
    <w:p w14:paraId="7C9EF5B2" w14:textId="0678D70A" w:rsidR="00426ADF" w:rsidRDefault="00426ADF" w:rsidP="00426ADF">
      <w:pPr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 xml:space="preserve"> </w:t>
      </w:r>
    </w:p>
    <w:p w14:paraId="7944ABC4" w14:textId="77777777" w:rsidR="00426ADF" w:rsidRDefault="00426ADF" w:rsidP="00426ADF">
      <w:pPr>
        <w:ind w:left="720" w:firstLine="720"/>
        <w:rPr>
          <w:rFonts w:ascii="TH SarabunPSK" w:hAnsi="TH SarabunPSK" w:cs="TH SarabunPSK"/>
          <w:b/>
          <w:bCs/>
          <w:u w:val="dotted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</w:p>
    <w:p w14:paraId="3E0CEC37" w14:textId="5A7E7304" w:rsidR="00B6170F" w:rsidRPr="00426ADF" w:rsidRDefault="00B6170F" w:rsidP="00426ADF">
      <w:pPr>
        <w:rPr>
          <w:rFonts w:ascii="TH SarabunPSK" w:hAnsi="TH SarabunPSK" w:cs="TH SarabunPSK"/>
          <w:i/>
          <w:iCs/>
          <w:color w:val="FF0000"/>
        </w:rPr>
      </w:pPr>
    </w:p>
    <w:p w14:paraId="02882482" w14:textId="77777777" w:rsidR="002E1F1D" w:rsidRPr="00601D5A" w:rsidRDefault="00B5106B" w:rsidP="002E1F1D">
      <w:pPr>
        <w:ind w:left="907" w:right="533" w:hanging="900"/>
        <w:jc w:val="thaiDistribute"/>
        <w:rPr>
          <w:rFonts w:ascii="TH SarabunPSK" w:hAnsi="TH SarabunPSK" w:cs="TH SarabunPSK"/>
          <w:spacing w:val="-4"/>
        </w:rPr>
      </w:pPr>
      <w:r w:rsidRPr="00601D5A">
        <w:rPr>
          <w:rFonts w:ascii="TH SarabunPSK" w:hAnsi="TH SarabunPSK" w:cs="TH SarabunPSK" w:hint="cs"/>
          <w:b/>
          <w:bCs/>
          <w:u w:val="single"/>
          <w:cs/>
        </w:rPr>
        <w:t>คำชี้แจง</w:t>
      </w:r>
      <w:r w:rsidR="00B6170F" w:rsidRPr="00601D5A">
        <w:rPr>
          <w:rFonts w:ascii="TH SarabunPSK" w:hAnsi="TH SarabunPSK" w:cs="TH SarabunPSK"/>
          <w:cs/>
        </w:rPr>
        <w:t xml:space="preserve"> </w:t>
      </w:r>
      <w:r w:rsidR="00B6170F" w:rsidRPr="00601D5A">
        <w:rPr>
          <w:rFonts w:ascii="TH SarabunPSK" w:hAnsi="TH SarabunPSK" w:cs="TH SarabunPSK"/>
        </w:rPr>
        <w:t xml:space="preserve">: </w:t>
      </w:r>
      <w:r w:rsidR="00470187" w:rsidRPr="00601D5A">
        <w:rPr>
          <w:rFonts w:ascii="TH SarabunPSK" w:hAnsi="TH SarabunPSK" w:cs="TH SarabunPSK" w:hint="cs"/>
          <w:b/>
          <w:bCs/>
          <w:cs/>
        </w:rPr>
        <w:t>การประเมิน</w:t>
      </w:r>
      <w:r w:rsidRPr="00601D5A">
        <w:rPr>
          <w:rFonts w:ascii="TH SarabunPSK" w:hAnsi="TH SarabunPSK" w:cs="TH SarabunPSK" w:hint="cs"/>
          <w:b/>
          <w:bCs/>
          <w:spacing w:val="-4"/>
          <w:cs/>
        </w:rPr>
        <w:t>ครั้งแรก</w:t>
      </w:r>
      <w:r w:rsidR="00A14280" w:rsidRPr="00601D5A">
        <w:rPr>
          <w:rFonts w:ascii="TH SarabunPSK" w:hAnsi="TH SarabunPSK" w:cs="TH SarabunPSK" w:hint="cs"/>
          <w:spacing w:val="-4"/>
          <w:cs/>
        </w:rPr>
        <w:t xml:space="preserve"> </w:t>
      </w:r>
    </w:p>
    <w:p w14:paraId="7A1054C3" w14:textId="05AD59C0" w:rsidR="00470187" w:rsidRDefault="00601D5A" w:rsidP="002E1F1D">
      <w:pPr>
        <w:pStyle w:val="ListParagraph"/>
        <w:numPr>
          <w:ilvl w:val="0"/>
          <w:numId w:val="33"/>
        </w:numPr>
        <w:ind w:right="533"/>
        <w:jc w:val="thaiDistribute"/>
        <w:rPr>
          <w:rFonts w:ascii="TH SarabunPSK" w:hAnsi="TH SarabunPSK" w:cs="TH SarabunPSK"/>
          <w:spacing w:val="-4"/>
          <w:szCs w:val="28"/>
        </w:rPr>
      </w:pPr>
      <w:r w:rsidRPr="00601D5A">
        <w:rPr>
          <w:rFonts w:ascii="TH SarabunPSK" w:hAnsi="TH SarabunPSK" w:cs="TH SarabunPSK" w:hint="cs"/>
          <w:spacing w:val="-4"/>
          <w:szCs w:val="28"/>
          <w:cs/>
        </w:rPr>
        <w:t>กรอกข้อมูลในช่อง “หน่วยงานประเมินตนเอง” โดย</w:t>
      </w:r>
      <w:r w:rsidR="00E579ED" w:rsidRPr="00601D5A">
        <w:rPr>
          <w:rFonts w:ascii="TH SarabunPSK" w:hAnsi="TH SarabunPSK" w:cs="TH SarabunPSK" w:hint="cs"/>
          <w:spacing w:val="-4"/>
          <w:szCs w:val="28"/>
          <w:cs/>
        </w:rPr>
        <w:t xml:space="preserve">ระบุ </w:t>
      </w:r>
      <w:r w:rsidR="00E579ED" w:rsidRPr="00601D5A">
        <w:rPr>
          <w:rFonts w:ascii="TH SarabunPSK" w:hAnsi="TH SarabunPSK" w:cs="TH SarabunPSK"/>
          <w:spacing w:val="-4"/>
          <w:szCs w:val="28"/>
        </w:rPr>
        <w:t>“</w:t>
      </w:r>
      <w:r w:rsidR="00E579ED" w:rsidRPr="00601D5A">
        <w:rPr>
          <w:rFonts w:ascii="TH SarabunPSK" w:hAnsi="TH SarabunPSK" w:cs="TH SarabunPSK" w:hint="cs"/>
          <w:spacing w:val="-4"/>
          <w:szCs w:val="28"/>
          <w:cs/>
        </w:rPr>
        <w:t>มี</w:t>
      </w:r>
      <w:r w:rsidR="00E579ED" w:rsidRPr="00601D5A">
        <w:rPr>
          <w:rFonts w:ascii="TH SarabunPSK" w:hAnsi="TH SarabunPSK" w:cs="TH SarabunPSK"/>
          <w:spacing w:val="-4"/>
          <w:szCs w:val="28"/>
        </w:rPr>
        <w:t>”</w:t>
      </w:r>
      <w:r w:rsidR="00CD1776" w:rsidRPr="00601D5A">
        <w:rPr>
          <w:rFonts w:ascii="TH SarabunPSK" w:hAnsi="TH SarabunPSK" w:cs="TH SarabunPSK" w:hint="cs"/>
          <w:spacing w:val="-4"/>
          <w:szCs w:val="28"/>
          <w:cs/>
        </w:rPr>
        <w:t xml:space="preserve"> </w:t>
      </w:r>
      <w:r w:rsidR="00304CA6" w:rsidRPr="00601D5A">
        <w:rPr>
          <w:rFonts w:ascii="TH SarabunPSK" w:hAnsi="TH SarabunPSK" w:cs="TH SarabunPSK" w:hint="cs"/>
          <w:spacing w:val="-4"/>
          <w:szCs w:val="28"/>
          <w:cs/>
        </w:rPr>
        <w:t>พร้อมอ้างอิง</w:t>
      </w:r>
      <w:r w:rsidR="00CF33AB" w:rsidRPr="00601D5A">
        <w:rPr>
          <w:rFonts w:ascii="TH SarabunPSK" w:hAnsi="TH SarabunPSK" w:cs="TH SarabunPSK" w:hint="cs"/>
          <w:spacing w:val="-4"/>
          <w:szCs w:val="28"/>
          <w:cs/>
        </w:rPr>
        <w:t>เอกสาร</w:t>
      </w:r>
      <w:r w:rsidR="00572E30" w:rsidRPr="00601D5A">
        <w:rPr>
          <w:rFonts w:ascii="TH SarabunPSK" w:hAnsi="TH SarabunPSK" w:cs="TH SarabunPSK" w:hint="cs"/>
          <w:spacing w:val="-4"/>
          <w:szCs w:val="28"/>
          <w:cs/>
        </w:rPr>
        <w:t xml:space="preserve"> </w:t>
      </w:r>
      <w:r w:rsidR="00CF33AB" w:rsidRPr="00601D5A">
        <w:rPr>
          <w:rFonts w:ascii="TH SarabunPSK" w:hAnsi="TH SarabunPSK" w:cs="TH SarabunPSK" w:hint="cs"/>
          <w:spacing w:val="-4"/>
          <w:szCs w:val="28"/>
          <w:cs/>
        </w:rPr>
        <w:t>เลขหน้า</w:t>
      </w:r>
      <w:r w:rsidR="00572E30" w:rsidRPr="00601D5A">
        <w:rPr>
          <w:rFonts w:ascii="TH SarabunPSK" w:hAnsi="TH SarabunPSK" w:cs="TH SarabunPSK" w:hint="cs"/>
          <w:spacing w:val="-4"/>
          <w:szCs w:val="28"/>
          <w:cs/>
        </w:rPr>
        <w:t>และรายการ</w:t>
      </w:r>
      <w:r w:rsidR="00FD4701" w:rsidRPr="00601D5A">
        <w:rPr>
          <w:rFonts w:ascii="TH SarabunPSK" w:hAnsi="TH SarabunPSK" w:cs="TH SarabunPSK" w:hint="cs"/>
          <w:spacing w:val="-4"/>
          <w:szCs w:val="28"/>
          <w:cs/>
        </w:rPr>
        <w:t>ที่มีเนื้อหา</w:t>
      </w:r>
      <w:r w:rsidR="00304CA6" w:rsidRPr="00601D5A">
        <w:rPr>
          <w:rFonts w:ascii="TH SarabunPSK" w:hAnsi="TH SarabunPSK" w:cs="TH SarabunPSK" w:hint="cs"/>
          <w:spacing w:val="-4"/>
          <w:szCs w:val="28"/>
          <w:cs/>
        </w:rPr>
        <w:t>สอดคล้องกับสาระสำคัญท</w:t>
      </w:r>
      <w:r w:rsidR="00FD4701" w:rsidRPr="00601D5A">
        <w:rPr>
          <w:rFonts w:ascii="TH SarabunPSK" w:hAnsi="TH SarabunPSK" w:cs="TH SarabunPSK" w:hint="cs"/>
          <w:spacing w:val="-4"/>
          <w:szCs w:val="28"/>
          <w:cs/>
        </w:rPr>
        <w:t>ี่กำหนด</w:t>
      </w:r>
    </w:p>
    <w:p w14:paraId="754E96DF" w14:textId="0EDAF46E" w:rsidR="00676BB8" w:rsidRPr="00601D5A" w:rsidRDefault="00676BB8" w:rsidP="002E1F1D">
      <w:pPr>
        <w:pStyle w:val="ListParagraph"/>
        <w:numPr>
          <w:ilvl w:val="0"/>
          <w:numId w:val="33"/>
        </w:numPr>
        <w:ind w:right="533"/>
        <w:jc w:val="thaiDistribute"/>
        <w:rPr>
          <w:rFonts w:ascii="TH SarabunPSK" w:hAnsi="TH SarabunPSK" w:cs="TH SarabunPSK"/>
          <w:spacing w:val="-4"/>
          <w:szCs w:val="28"/>
        </w:rPr>
      </w:pPr>
      <w:r w:rsidRPr="00601D5A">
        <w:rPr>
          <w:rFonts w:ascii="TH SarabunPSK" w:hAnsi="TH SarabunPSK" w:cs="TH SarabunPSK" w:hint="cs"/>
          <w:szCs w:val="28"/>
          <w:cs/>
        </w:rPr>
        <w:t>หาก</w:t>
      </w:r>
      <w:r>
        <w:rPr>
          <w:rFonts w:ascii="TH SarabunPSK" w:hAnsi="TH SarabunPSK" w:cs="TH SarabunPSK" w:hint="cs"/>
          <w:szCs w:val="28"/>
          <w:cs/>
        </w:rPr>
        <w:t>รายการใดไม่มี</w:t>
      </w:r>
      <w:r w:rsidR="00A5644D">
        <w:rPr>
          <w:rFonts w:ascii="TH SarabunPSK" w:hAnsi="TH SarabunPSK" w:cs="TH SarabunPSK" w:hint="cs"/>
          <w:szCs w:val="28"/>
          <w:cs/>
        </w:rPr>
        <w:t>การจัดทำไว้</w:t>
      </w:r>
      <w:r w:rsidR="00D8766B">
        <w:rPr>
          <w:rFonts w:ascii="TH SarabunPSK" w:hAnsi="TH SarabunPSK" w:cs="TH SarabunPSK" w:hint="cs"/>
          <w:szCs w:val="28"/>
          <w:cs/>
        </w:rPr>
        <w:t>ใน</w:t>
      </w:r>
      <w:r w:rsidR="00A5644D">
        <w:rPr>
          <w:rFonts w:ascii="TH SarabunPSK" w:hAnsi="TH SarabunPSK" w:cs="TH SarabunPSK" w:hint="cs"/>
          <w:szCs w:val="28"/>
          <w:cs/>
        </w:rPr>
        <w:t>ประกาศ ให้ระบุ</w:t>
      </w:r>
      <w:r w:rsidRPr="00601D5A">
        <w:rPr>
          <w:rFonts w:ascii="TH SarabunPSK" w:hAnsi="TH SarabunPSK" w:cs="TH SarabunPSK" w:hint="cs"/>
          <w:spacing w:val="-4"/>
          <w:szCs w:val="28"/>
          <w:cs/>
        </w:rPr>
        <w:t xml:space="preserve"> “ไม่มี”</w:t>
      </w:r>
    </w:p>
    <w:p w14:paraId="6ECFD669" w14:textId="77777777" w:rsidR="003D2FE4" w:rsidRPr="00601D5A" w:rsidRDefault="00470187" w:rsidP="00470187">
      <w:pPr>
        <w:ind w:left="907" w:right="533"/>
        <w:jc w:val="thaiDistribute"/>
        <w:rPr>
          <w:rFonts w:ascii="TH SarabunPSK" w:hAnsi="TH SarabunPSK" w:cs="TH SarabunPSK"/>
        </w:rPr>
      </w:pPr>
      <w:r w:rsidRPr="00601D5A">
        <w:rPr>
          <w:rFonts w:ascii="TH SarabunPSK" w:hAnsi="TH SarabunPSK" w:cs="TH SarabunPSK" w:hint="cs"/>
          <w:b/>
          <w:bCs/>
          <w:cs/>
        </w:rPr>
        <w:t>การประเมินรอบ</w:t>
      </w:r>
      <w:r w:rsidR="00B5106B" w:rsidRPr="00601D5A">
        <w:rPr>
          <w:rFonts w:ascii="TH SarabunPSK" w:hAnsi="TH SarabunPSK" w:cs="TH SarabunPSK" w:hint="cs"/>
          <w:b/>
          <w:bCs/>
          <w:cs/>
        </w:rPr>
        <w:t>ทบทวน</w:t>
      </w:r>
      <w:r w:rsidRPr="00601D5A">
        <w:rPr>
          <w:rFonts w:ascii="TH SarabunPSK" w:hAnsi="TH SarabunPSK" w:cs="TH SarabunPSK" w:hint="cs"/>
          <w:cs/>
        </w:rPr>
        <w:t xml:space="preserve"> </w:t>
      </w:r>
    </w:p>
    <w:p w14:paraId="7F2FA484" w14:textId="3B2BA6AD" w:rsidR="0070649A" w:rsidRPr="0070649A" w:rsidRDefault="0070649A" w:rsidP="001C4D2E">
      <w:pPr>
        <w:pStyle w:val="ListParagraph"/>
        <w:numPr>
          <w:ilvl w:val="0"/>
          <w:numId w:val="33"/>
        </w:numPr>
        <w:ind w:right="533"/>
        <w:rPr>
          <w:rFonts w:ascii="TH SarabunPSK" w:hAnsi="TH SarabunPSK" w:cs="TH SarabunPSK"/>
          <w:szCs w:val="28"/>
        </w:rPr>
      </w:pPr>
      <w:r w:rsidRPr="00601D5A">
        <w:rPr>
          <w:rFonts w:ascii="TH SarabunPSK" w:hAnsi="TH SarabunPSK" w:cs="TH SarabunPSK" w:hint="cs"/>
          <w:spacing w:val="-4"/>
          <w:szCs w:val="28"/>
          <w:cs/>
        </w:rPr>
        <w:t>กรอกข้อมูลในช่อง “หน่วยงานประเมินตนเอง”</w:t>
      </w:r>
      <w:r>
        <w:rPr>
          <w:rFonts w:ascii="TH SarabunPSK" w:hAnsi="TH SarabunPSK" w:cs="TH SarabunPSK" w:hint="cs"/>
          <w:spacing w:val="-4"/>
          <w:szCs w:val="28"/>
          <w:cs/>
        </w:rPr>
        <w:t xml:space="preserve"> โดย</w:t>
      </w:r>
      <w:r w:rsidR="002150C5">
        <w:rPr>
          <w:rFonts w:ascii="TH SarabunPSK" w:hAnsi="TH SarabunPSK" w:cs="TH SarabunPSK" w:hint="cs"/>
          <w:spacing w:val="-4"/>
          <w:szCs w:val="28"/>
          <w:cs/>
        </w:rPr>
        <w:t>รายการที่</w:t>
      </w:r>
      <w:r>
        <w:rPr>
          <w:rFonts w:ascii="TH SarabunPSK" w:hAnsi="TH SarabunPSK" w:cs="TH SarabunPSK" w:hint="cs"/>
          <w:spacing w:val="-4"/>
          <w:szCs w:val="28"/>
          <w:cs/>
        </w:rPr>
        <w:t>มีการทบทวนและปรับแก้</w:t>
      </w:r>
      <w:r w:rsidR="002150C5">
        <w:rPr>
          <w:rFonts w:ascii="TH SarabunPSK" w:hAnsi="TH SarabunPSK" w:cs="TH SarabunPSK" w:hint="cs"/>
          <w:spacing w:val="-4"/>
          <w:szCs w:val="28"/>
          <w:cs/>
        </w:rPr>
        <w:t xml:space="preserve"> </w:t>
      </w:r>
      <w:r w:rsidR="002150C5" w:rsidRPr="00601D5A">
        <w:rPr>
          <w:rFonts w:ascii="TH SarabunPSK" w:hAnsi="TH SarabunPSK" w:cs="TH SarabunPSK" w:hint="cs"/>
          <w:szCs w:val="28"/>
          <w:cs/>
        </w:rPr>
        <w:t xml:space="preserve">ให้ระบุ “มี” พร้อมระบุการอ้างอิงหน้า ในข้อที่มีการทบทวนและปรับแก้ </w:t>
      </w:r>
      <w:r w:rsidR="005A01A8">
        <w:rPr>
          <w:rFonts w:ascii="TH SarabunPSK" w:hAnsi="TH SarabunPSK" w:cs="TH SarabunPSK" w:hint="cs"/>
          <w:szCs w:val="28"/>
          <w:cs/>
        </w:rPr>
        <w:t>และ</w:t>
      </w:r>
      <w:r w:rsidR="00725886">
        <w:rPr>
          <w:rFonts w:ascii="TH SarabunPSK" w:hAnsi="TH SarabunPSK" w:cs="TH SarabunPSK" w:hint="cs"/>
          <w:spacing w:val="-4"/>
          <w:szCs w:val="28"/>
          <w:cs/>
        </w:rPr>
        <w:t>รายละเอียด</w:t>
      </w:r>
      <w:r w:rsidR="001C4D2E">
        <w:rPr>
          <w:rFonts w:ascii="TH SarabunPSK" w:hAnsi="TH SarabunPSK" w:cs="TH SarabunPSK"/>
          <w:spacing w:val="-4"/>
          <w:szCs w:val="28"/>
        </w:rPr>
        <w:br/>
      </w:r>
      <w:r w:rsidR="00725886">
        <w:rPr>
          <w:rFonts w:ascii="TH SarabunPSK" w:hAnsi="TH SarabunPSK" w:cs="TH SarabunPSK" w:hint="cs"/>
          <w:spacing w:val="-4"/>
          <w:szCs w:val="28"/>
          <w:cs/>
        </w:rPr>
        <w:t>การปรับแก้</w:t>
      </w:r>
    </w:p>
    <w:p w14:paraId="10CEC0DE" w14:textId="0782937A" w:rsidR="00B6170F" w:rsidRPr="00601D5A" w:rsidRDefault="003F0FDD" w:rsidP="003D2FE4">
      <w:pPr>
        <w:pStyle w:val="ListParagraph"/>
        <w:numPr>
          <w:ilvl w:val="0"/>
          <w:numId w:val="33"/>
        </w:numPr>
        <w:ind w:right="533"/>
        <w:jc w:val="thaiDistribute"/>
        <w:rPr>
          <w:rFonts w:ascii="TH SarabunPSK" w:hAnsi="TH SarabunPSK" w:cs="TH SarabunPSK"/>
          <w:szCs w:val="28"/>
        </w:rPr>
      </w:pPr>
      <w:r w:rsidRPr="00601D5A">
        <w:rPr>
          <w:rFonts w:ascii="TH SarabunPSK" w:hAnsi="TH SarabunPSK" w:cs="TH SarabunPSK" w:hint="cs"/>
          <w:szCs w:val="28"/>
          <w:cs/>
        </w:rPr>
        <w:t>หาก</w:t>
      </w:r>
      <w:r w:rsidR="002150C5">
        <w:rPr>
          <w:rFonts w:ascii="TH SarabunPSK" w:hAnsi="TH SarabunPSK" w:cs="TH SarabunPSK" w:hint="cs"/>
          <w:szCs w:val="28"/>
          <w:cs/>
        </w:rPr>
        <w:t>รายการใด</w:t>
      </w:r>
      <w:r w:rsidRPr="00601D5A">
        <w:rPr>
          <w:rFonts w:ascii="TH SarabunPSK" w:hAnsi="TH SarabunPSK" w:cs="TH SarabunPSK" w:hint="cs"/>
          <w:szCs w:val="28"/>
          <w:cs/>
        </w:rPr>
        <w:t>ไม่มีการทบทวนและปรับแก้ไข</w:t>
      </w:r>
      <w:r w:rsidRPr="00601D5A">
        <w:rPr>
          <w:rFonts w:ascii="TH SarabunPSK" w:hAnsi="TH SarabunPSK" w:cs="TH SarabunPSK"/>
          <w:szCs w:val="28"/>
        </w:rPr>
        <w:t xml:space="preserve"> </w:t>
      </w:r>
      <w:r w:rsidRPr="00601D5A">
        <w:rPr>
          <w:rFonts w:ascii="TH SarabunPSK" w:hAnsi="TH SarabunPSK" w:cs="TH SarabunPSK" w:hint="cs"/>
          <w:szCs w:val="28"/>
          <w:cs/>
        </w:rPr>
        <w:t>ให้ระบุ “ไม่มี”</w:t>
      </w:r>
      <w:r w:rsidR="00B6170F" w:rsidRPr="00601D5A">
        <w:rPr>
          <w:rFonts w:ascii="TH SarabunPSK" w:hAnsi="TH SarabunPSK" w:cs="TH SarabunPSK"/>
          <w:szCs w:val="28"/>
        </w:rPr>
        <w:t xml:space="preserve"> </w:t>
      </w:r>
    </w:p>
    <w:p w14:paraId="5110DDA1" w14:textId="77777777" w:rsidR="00470187" w:rsidRPr="00470187" w:rsidRDefault="00470187" w:rsidP="00470187">
      <w:pPr>
        <w:ind w:left="907" w:right="533"/>
        <w:jc w:val="thaiDistribute"/>
        <w:rPr>
          <w:rFonts w:ascii="TH SarabunPSK" w:hAnsi="TH SarabunPSK" w:cs="TH SarabunPSK"/>
          <w:spacing w:val="-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656"/>
        <w:gridCol w:w="900"/>
        <w:gridCol w:w="2700"/>
        <w:gridCol w:w="3420"/>
        <w:gridCol w:w="3420"/>
      </w:tblGrid>
      <w:tr w:rsidR="008C4C4A" w:rsidRPr="00AC3BE4" w14:paraId="475449DE" w14:textId="6E51CF64" w:rsidTr="00CC2620">
        <w:trPr>
          <w:cantSplit/>
          <w:tblHeader/>
        </w:trPr>
        <w:tc>
          <w:tcPr>
            <w:tcW w:w="492" w:type="dxa"/>
            <w:vMerge w:val="restart"/>
            <w:shd w:val="clear" w:color="auto" w:fill="B4C6E7"/>
          </w:tcPr>
          <w:p w14:paraId="66C9B1AE" w14:textId="73FEE899" w:rsidR="008C4C4A" w:rsidRPr="00AC3BE4" w:rsidRDefault="00CC2620" w:rsidP="00A4396E">
            <w:pPr>
              <w:spacing w:before="120"/>
              <w:ind w:right="34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</w:t>
            </w:r>
          </w:p>
        </w:tc>
        <w:tc>
          <w:tcPr>
            <w:tcW w:w="4656" w:type="dxa"/>
            <w:vMerge w:val="restart"/>
            <w:shd w:val="clear" w:color="auto" w:fill="B4C6E7"/>
          </w:tcPr>
          <w:p w14:paraId="62B2406B" w14:textId="77777777" w:rsidR="008C4C4A" w:rsidRPr="00AC3BE4" w:rsidRDefault="008C4C4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แนวนโยบาย</w:t>
            </w:r>
            <w:r w:rsidRPr="00AC3BE4">
              <w:rPr>
                <w:rFonts w:ascii="TH SarabunPSK" w:hAnsi="TH SarabunPSK" w:cs="TH SarabunPSK"/>
                <w:b/>
                <w:bCs/>
              </w:rPr>
              <w:t xml:space="preserve"> /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 และแนวปฏิบัต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ิ</w:t>
            </w:r>
          </w:p>
          <w:p w14:paraId="6B5E2B66" w14:textId="061F4E3B" w:rsidR="008C4C4A" w:rsidRPr="00AC3BE4" w:rsidRDefault="008C4C4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(ประกาศของคณะกรรมการ</w:t>
            </w:r>
            <w:r w:rsidR="00D8221D" w:rsidRPr="00D8221D">
              <w:rPr>
                <w:rFonts w:ascii="TH SarabunPSK" w:hAnsi="TH SarabunPSK" w:cs="TH SarabunPSK"/>
                <w:b/>
                <w:bCs/>
                <w:cs/>
              </w:rPr>
              <w:t>ธุรกรรมทางอิเล็กทรอนิกส์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3600" w:type="dxa"/>
            <w:gridSpan w:val="2"/>
            <w:shd w:val="clear" w:color="auto" w:fill="B4C6E7"/>
          </w:tcPr>
          <w:p w14:paraId="16B3E2CA" w14:textId="77777777" w:rsidR="008C4C4A" w:rsidRPr="00AC3BE4" w:rsidRDefault="008C4C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หน่วยงานประเมินตนเอง</w:t>
            </w:r>
          </w:p>
        </w:tc>
        <w:tc>
          <w:tcPr>
            <w:tcW w:w="3420" w:type="dxa"/>
            <w:vMerge w:val="restart"/>
            <w:shd w:val="clear" w:color="auto" w:fill="B4C6E7"/>
          </w:tcPr>
          <w:p w14:paraId="0E10273E" w14:textId="77777777" w:rsidR="008C4C4A" w:rsidRPr="00AC3BE4" w:rsidRDefault="008C4C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ความเห็นจาก 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สพ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ธอ.</w:t>
            </w:r>
          </w:p>
          <w:p w14:paraId="1CBE306B" w14:textId="77777777" w:rsidR="008C4C4A" w:rsidRPr="00AC3BE4" w:rsidRDefault="008C4C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เห็นด้วย</w:t>
            </w:r>
            <w:r w:rsidRPr="00AC3BE4">
              <w:rPr>
                <w:rFonts w:ascii="TH SarabunPSK" w:hAnsi="TH SarabunPSK" w:cs="TH SarabunPSK"/>
                <w:b/>
                <w:bCs/>
              </w:rPr>
              <w:t>/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ไม่เห็นด้วย</w:t>
            </w:r>
          </w:p>
        </w:tc>
        <w:tc>
          <w:tcPr>
            <w:tcW w:w="3420" w:type="dxa"/>
            <w:vMerge w:val="restart"/>
            <w:shd w:val="clear" w:color="auto" w:fill="B4C6E7"/>
          </w:tcPr>
          <w:p w14:paraId="538E1288" w14:textId="4F9CCC48" w:rsidR="008C4C4A" w:rsidRPr="00AC3BE4" w:rsidRDefault="00C90C9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ความเห็น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จาก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สพ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ธอ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="00AC65F2" w:rsidRPr="00AC3BE4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หลังจากหน่วยงานดำเนินการแก้ไข</w:t>
            </w:r>
          </w:p>
        </w:tc>
      </w:tr>
      <w:tr w:rsidR="008C4C4A" w:rsidRPr="004068EB" w14:paraId="6B4069CA" w14:textId="1DD12ACA" w:rsidTr="00190E54">
        <w:trPr>
          <w:cantSplit/>
          <w:tblHeader/>
        </w:trPr>
        <w:tc>
          <w:tcPr>
            <w:tcW w:w="492" w:type="dxa"/>
            <w:vMerge/>
            <w:shd w:val="clear" w:color="auto" w:fill="C2D69B"/>
          </w:tcPr>
          <w:p w14:paraId="07A2B10E" w14:textId="77777777" w:rsidR="008C4C4A" w:rsidRPr="004068EB" w:rsidRDefault="008C4C4A" w:rsidP="00A4396E">
            <w:pPr>
              <w:ind w:right="34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vMerge/>
            <w:shd w:val="clear" w:color="auto" w:fill="C2D69B"/>
          </w:tcPr>
          <w:p w14:paraId="076F0CAE" w14:textId="77777777" w:rsidR="008C4C4A" w:rsidRPr="004068EB" w:rsidRDefault="008C4C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shd w:val="clear" w:color="auto" w:fill="B4C6E7"/>
          </w:tcPr>
          <w:p w14:paraId="4A46113A" w14:textId="7EAB554F" w:rsidR="008C4C4A" w:rsidRPr="00AC3BE4" w:rsidRDefault="008C4C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มี/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ไม่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มี</w:t>
            </w:r>
          </w:p>
        </w:tc>
        <w:tc>
          <w:tcPr>
            <w:tcW w:w="2700" w:type="dxa"/>
            <w:shd w:val="clear" w:color="auto" w:fill="B4C6E7"/>
          </w:tcPr>
          <w:p w14:paraId="7D0FC9BD" w14:textId="345E8531" w:rsidR="008C4C4A" w:rsidRPr="00AC3BE4" w:rsidRDefault="008C4C4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อ้างอิงหน้า</w:t>
            </w:r>
            <w:r w:rsidRPr="00AC3BE4">
              <w:rPr>
                <w:rFonts w:ascii="TH SarabunPSK" w:hAnsi="TH SarabunPSK" w:cs="TH SarabunPSK"/>
                <w:b/>
                <w:bCs/>
              </w:rPr>
              <w:t>…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3420" w:type="dxa"/>
            <w:vMerge/>
            <w:shd w:val="clear" w:color="auto" w:fill="C2D69B"/>
          </w:tcPr>
          <w:p w14:paraId="61BB5889" w14:textId="77777777" w:rsidR="008C4C4A" w:rsidRPr="004068EB" w:rsidRDefault="008C4C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  <w:vMerge/>
            <w:shd w:val="clear" w:color="auto" w:fill="C2D69B"/>
          </w:tcPr>
          <w:p w14:paraId="7C6340ED" w14:textId="77777777" w:rsidR="008C4C4A" w:rsidRPr="004068EB" w:rsidRDefault="008C4C4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D7297C" w:rsidRPr="004068EB" w14:paraId="34E23FC0" w14:textId="28958232" w:rsidTr="00D8221D">
        <w:tc>
          <w:tcPr>
            <w:tcW w:w="492" w:type="dxa"/>
          </w:tcPr>
          <w:p w14:paraId="21276B69" w14:textId="638AA290" w:rsidR="00D7297C" w:rsidRPr="004068EB" w:rsidRDefault="00A4396E" w:rsidP="00A4396E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</w:p>
        </w:tc>
        <w:tc>
          <w:tcPr>
            <w:tcW w:w="4656" w:type="dxa"/>
          </w:tcPr>
          <w:p w14:paraId="00506CE5" w14:textId="77777777" w:rsidR="00D7297C" w:rsidRPr="004068EB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4068EB">
              <w:rPr>
                <w:rFonts w:ascii="TH SarabunPSK" w:hAnsi="TH SarabunPSK" w:cs="TH SarabunPSK"/>
                <w:b/>
                <w:bCs/>
                <w:cs/>
              </w:rPr>
              <w:t>กำหนดคำนิยาม</w:t>
            </w:r>
          </w:p>
        </w:tc>
        <w:tc>
          <w:tcPr>
            <w:tcW w:w="900" w:type="dxa"/>
          </w:tcPr>
          <w:p w14:paraId="286E4730" w14:textId="234766E5" w:rsidR="00D7297C" w:rsidRPr="00F40B12" w:rsidRDefault="00D7297C" w:rsidP="00F40B12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2700" w:type="dxa"/>
          </w:tcPr>
          <w:p w14:paraId="29ADC68B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0AA69D03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0AB06F17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7297C" w:rsidRPr="004068EB" w14:paraId="38669EC5" w14:textId="5F99DF21" w:rsidTr="00190E54">
        <w:tc>
          <w:tcPr>
            <w:tcW w:w="492" w:type="dxa"/>
          </w:tcPr>
          <w:p w14:paraId="66B48369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36224B1B" w14:textId="77777777" w:rsidR="00D7297C" w:rsidRPr="004068EB" w:rsidRDefault="00D7297C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ผู้ใช้งาน</w:t>
            </w:r>
          </w:p>
        </w:tc>
        <w:tc>
          <w:tcPr>
            <w:tcW w:w="900" w:type="dxa"/>
          </w:tcPr>
          <w:p w14:paraId="5CA81D3A" w14:textId="4642DC6A" w:rsidR="00D7297C" w:rsidRPr="00F973E6" w:rsidRDefault="00D7297C">
            <w:pPr>
              <w:jc w:val="center"/>
              <w:rPr>
                <w:rFonts w:ascii="TH SarabunPSK" w:hAnsi="TH SarabunPSK" w:cs="TH SarabunPSK"/>
                <w:i/>
                <w:iCs/>
              </w:rPr>
            </w:pPr>
          </w:p>
        </w:tc>
        <w:tc>
          <w:tcPr>
            <w:tcW w:w="2700" w:type="dxa"/>
          </w:tcPr>
          <w:p w14:paraId="387632C8" w14:textId="05A450CC" w:rsidR="00D7297C" w:rsidRPr="00F973E6" w:rsidRDefault="00D7297C" w:rsidP="005D5D15">
            <w:pPr>
              <w:rPr>
                <w:rFonts w:ascii="TH SarabunPSK" w:hAnsi="TH SarabunPSK" w:cs="TH SarabunPSK"/>
                <w:i/>
                <w:iCs/>
                <w:color w:val="FF0000"/>
              </w:rPr>
            </w:pPr>
          </w:p>
        </w:tc>
        <w:tc>
          <w:tcPr>
            <w:tcW w:w="3420" w:type="dxa"/>
          </w:tcPr>
          <w:p w14:paraId="2986EE0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D11DE9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699CB6AA" w14:textId="3E71B052" w:rsidTr="00190E54">
        <w:tc>
          <w:tcPr>
            <w:tcW w:w="492" w:type="dxa"/>
          </w:tcPr>
          <w:p w14:paraId="53E5BAB1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2F37EAF3" w14:textId="77777777" w:rsidR="00D7297C" w:rsidRPr="004068EB" w:rsidRDefault="00D7297C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สิทธิของผู้ใช้งาน</w:t>
            </w:r>
          </w:p>
        </w:tc>
        <w:tc>
          <w:tcPr>
            <w:tcW w:w="900" w:type="dxa"/>
          </w:tcPr>
          <w:p w14:paraId="0F3D2D2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8FA89A3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E7F02D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A86214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6BF2A9EB" w14:textId="7C156AB8" w:rsidTr="00190E54">
        <w:tc>
          <w:tcPr>
            <w:tcW w:w="492" w:type="dxa"/>
          </w:tcPr>
          <w:p w14:paraId="3C187964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11F5BECF" w14:textId="77777777" w:rsidR="00D7297C" w:rsidRPr="004068EB" w:rsidRDefault="00D7297C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สินทรัพย์</w:t>
            </w:r>
          </w:p>
        </w:tc>
        <w:tc>
          <w:tcPr>
            <w:tcW w:w="900" w:type="dxa"/>
          </w:tcPr>
          <w:p w14:paraId="1BA5B7A2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F8290AD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EF519FD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14:paraId="5CAC192A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7297C" w:rsidRPr="004068EB" w14:paraId="2B5DE9D5" w14:textId="10D113C5" w:rsidTr="00190E54">
        <w:tc>
          <w:tcPr>
            <w:tcW w:w="492" w:type="dxa"/>
          </w:tcPr>
          <w:p w14:paraId="576D8040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1EDDF609" w14:textId="77777777" w:rsidR="00D7297C" w:rsidRPr="004068EB" w:rsidRDefault="00D7297C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การเข้าถึงหรือควบคุมการใช้งานสารสนเทศ</w:t>
            </w:r>
          </w:p>
        </w:tc>
        <w:tc>
          <w:tcPr>
            <w:tcW w:w="900" w:type="dxa"/>
          </w:tcPr>
          <w:p w14:paraId="4434887E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2E651FB8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87E966E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FF0373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2BCF3796" w14:textId="1714429F" w:rsidTr="00190E54">
        <w:tc>
          <w:tcPr>
            <w:tcW w:w="492" w:type="dxa"/>
          </w:tcPr>
          <w:p w14:paraId="4CE04B32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53B1AD8E" w14:textId="77777777" w:rsidR="00D7297C" w:rsidRPr="004068EB" w:rsidRDefault="00D7297C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ความมั่นคงปลอดภัยด้านสารสนเทศ</w:t>
            </w:r>
          </w:p>
        </w:tc>
        <w:tc>
          <w:tcPr>
            <w:tcW w:w="900" w:type="dxa"/>
          </w:tcPr>
          <w:p w14:paraId="625C0C1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00495AC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92B43A8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F4C997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608A73F" w14:textId="22367B28" w:rsidTr="00190E54">
        <w:tc>
          <w:tcPr>
            <w:tcW w:w="492" w:type="dxa"/>
          </w:tcPr>
          <w:p w14:paraId="47943623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1BEDB50F" w14:textId="77777777" w:rsidR="00D7297C" w:rsidRPr="004068EB" w:rsidRDefault="00D7297C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เหตุการณ์ด้านความมั่นคงปลอดภัย</w:t>
            </w:r>
          </w:p>
        </w:tc>
        <w:tc>
          <w:tcPr>
            <w:tcW w:w="900" w:type="dxa"/>
          </w:tcPr>
          <w:p w14:paraId="0947B9D9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1FB1728E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584785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F1F829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74CEF02" w14:textId="47C60B7A" w:rsidTr="00190E54">
        <w:tc>
          <w:tcPr>
            <w:tcW w:w="492" w:type="dxa"/>
          </w:tcPr>
          <w:p w14:paraId="45050469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6C8718F8" w14:textId="7245CE9F" w:rsidR="00D7297C" w:rsidRPr="00D56596" w:rsidRDefault="00D7297C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spacing w:val="-10"/>
                <w:cs/>
              </w:rPr>
            </w:pPr>
            <w:r w:rsidRPr="00D56596">
              <w:rPr>
                <w:rFonts w:ascii="TH SarabunPSK" w:hAnsi="TH SarabunPSK" w:cs="TH SarabunPSK"/>
                <w:spacing w:val="-10"/>
                <w:cs/>
              </w:rPr>
              <w:t>สถานการณ์ด้านความมั่นคงปลอดภัยที่ไม่พึงประสงค์หรือ</w:t>
            </w:r>
            <w:r w:rsidR="00D56596">
              <w:rPr>
                <w:rFonts w:ascii="TH SarabunPSK" w:hAnsi="TH SarabunPSK" w:cs="TH SarabunPSK"/>
                <w:spacing w:val="-10"/>
              </w:rPr>
              <w:br/>
            </w:r>
            <w:r w:rsidRPr="00D56596">
              <w:rPr>
                <w:rFonts w:ascii="TH SarabunPSK" w:hAnsi="TH SarabunPSK" w:cs="TH SarabunPSK"/>
                <w:spacing w:val="-10"/>
                <w:cs/>
              </w:rPr>
              <w:t>ไม่อาจคาดคิด</w:t>
            </w:r>
          </w:p>
        </w:tc>
        <w:tc>
          <w:tcPr>
            <w:tcW w:w="900" w:type="dxa"/>
          </w:tcPr>
          <w:p w14:paraId="15D5C05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4412A0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2F5B5D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3B334A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0FACBE3" w14:textId="44E15E1F" w:rsidTr="00190E54">
        <w:tc>
          <w:tcPr>
            <w:tcW w:w="492" w:type="dxa"/>
          </w:tcPr>
          <w:p w14:paraId="5D7A28FE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32838F7C" w14:textId="6716AC22" w:rsidR="00AD66D3" w:rsidRPr="00D56596" w:rsidRDefault="00D7297C" w:rsidP="00D56596">
            <w:pPr>
              <w:numPr>
                <w:ilvl w:val="1"/>
                <w:numId w:val="8"/>
              </w:numPr>
              <w:tabs>
                <w:tab w:val="clear" w:pos="1470"/>
                <w:tab w:val="left" w:pos="406"/>
              </w:tabs>
              <w:ind w:left="406" w:hanging="406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คำนิยามอื่น ๆ ตามความต้องการขององค์กร</w:t>
            </w:r>
          </w:p>
        </w:tc>
        <w:tc>
          <w:tcPr>
            <w:tcW w:w="900" w:type="dxa"/>
          </w:tcPr>
          <w:p w14:paraId="7C246182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1ABDB3C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AA6EDB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4E49C1D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2E676E6F" w14:textId="20492CC7" w:rsidTr="00190E54">
        <w:tc>
          <w:tcPr>
            <w:tcW w:w="492" w:type="dxa"/>
          </w:tcPr>
          <w:p w14:paraId="606CC311" w14:textId="6B5C9A44" w:rsidR="00D7297C" w:rsidRPr="004068EB" w:rsidRDefault="00D56596" w:rsidP="00D56596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</w:p>
        </w:tc>
        <w:tc>
          <w:tcPr>
            <w:tcW w:w="4656" w:type="dxa"/>
          </w:tcPr>
          <w:p w14:paraId="478449E7" w14:textId="77777777" w:rsidR="00D7297C" w:rsidRPr="00386370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  <w:spacing w:val="-2"/>
              </w:rPr>
            </w:pPr>
            <w:r w:rsidRPr="00386370">
              <w:rPr>
                <w:rFonts w:ascii="TH SarabunPSK" w:hAnsi="TH SarabunPSK" w:cs="TH SarabunPSK"/>
                <w:b/>
                <w:bCs/>
                <w:spacing w:val="-4"/>
                <w:cs/>
              </w:rPr>
              <w:t>หน่วยงานของรัฐต้องจัดให้มีนโยบายในการรักษาความมั่นคง</w:t>
            </w:r>
            <w:r w:rsidRPr="00386370">
              <w:rPr>
                <w:rFonts w:ascii="TH SarabunPSK" w:hAnsi="TH SarabunPSK" w:cs="TH SarabunPSK"/>
                <w:b/>
                <w:bCs/>
                <w:spacing w:val="-2"/>
                <w:cs/>
              </w:rPr>
              <w:t>ปลอดภัยด้านสารสนเทศของหน่วยงานเป็นลายลักษณ์อักษร ซึ่งอย่างน้อยต้องประกอบด้วยเนื้อหา ดังต่อไปนี้</w:t>
            </w:r>
          </w:p>
        </w:tc>
        <w:tc>
          <w:tcPr>
            <w:tcW w:w="900" w:type="dxa"/>
          </w:tcPr>
          <w:p w14:paraId="3913FDE2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14:paraId="4EFF8E35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3CFF6F8E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32479AA5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7297C" w:rsidRPr="004068EB" w14:paraId="24AAEA89" w14:textId="274BAFC5" w:rsidTr="00190E54">
        <w:tc>
          <w:tcPr>
            <w:tcW w:w="492" w:type="dxa"/>
          </w:tcPr>
          <w:p w14:paraId="5104559D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2E555834" w14:textId="77777777" w:rsidR="00D7297C" w:rsidRPr="004068EB" w:rsidRDefault="00D7297C" w:rsidP="004B3950">
            <w:pPr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การเข้าถึงหรือควบคุมการใช้งานสารสนเทศ</w:t>
            </w:r>
          </w:p>
        </w:tc>
        <w:tc>
          <w:tcPr>
            <w:tcW w:w="900" w:type="dxa"/>
          </w:tcPr>
          <w:p w14:paraId="1B259983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0C7EE92B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14:paraId="7BC3E16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DA2DFE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60953856" w14:textId="34D3D58D" w:rsidTr="00190E54">
        <w:tc>
          <w:tcPr>
            <w:tcW w:w="492" w:type="dxa"/>
          </w:tcPr>
          <w:p w14:paraId="4BF45393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77370504" w14:textId="6EF98695" w:rsidR="00D7297C" w:rsidRPr="004068EB" w:rsidRDefault="00D7297C" w:rsidP="004B3950">
            <w:pPr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จัดให้มีระบบสารสนเทศและระบบสำรองของสารสนเทศ</w:t>
            </w:r>
            <w:r w:rsidRPr="004B3950">
              <w:rPr>
                <w:rFonts w:ascii="TH SarabunPSK" w:hAnsi="TH SarabunPSK" w:cs="TH SarabunPSK"/>
                <w:spacing w:val="-8"/>
                <w:cs/>
              </w:rPr>
              <w:t>ซึ่งอยู่ในสภาพพร้อมใช้งานและจัดทำแผนเตรียมความพร้อม</w:t>
            </w:r>
            <w:r w:rsidRPr="004068EB">
              <w:rPr>
                <w:rFonts w:ascii="TH SarabunPSK" w:hAnsi="TH SarabunPSK" w:cs="TH SarabunPSK"/>
                <w:cs/>
              </w:rPr>
              <w:t>กรณีฉุกเฉินในกรณีที่ไม่สามารถดำเนินการด้วยวิธีการ</w:t>
            </w:r>
            <w:r w:rsidRPr="004B3950">
              <w:rPr>
                <w:rFonts w:ascii="TH SarabunPSK" w:hAnsi="TH SarabunPSK" w:cs="TH SarabunPSK"/>
                <w:spacing w:val="-12"/>
                <w:cs/>
              </w:rPr>
              <w:t>ทางอิเล็กทรอนิกส์เพื่อให้สามารถใช้งานสารสนเทศได้ตามปกติ</w:t>
            </w:r>
            <w:r w:rsidRPr="004068EB">
              <w:rPr>
                <w:rFonts w:ascii="TH SarabunPSK" w:hAnsi="TH SarabunPSK" w:cs="TH SarabunPSK"/>
                <w:cs/>
              </w:rPr>
              <w:t>อย่างต่อเนื่อง</w:t>
            </w:r>
          </w:p>
        </w:tc>
        <w:tc>
          <w:tcPr>
            <w:tcW w:w="900" w:type="dxa"/>
          </w:tcPr>
          <w:p w14:paraId="14C869C2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678E025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DFC3BF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DB4417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389578CD" w14:textId="00FC4FEF" w:rsidTr="00190E54">
        <w:tc>
          <w:tcPr>
            <w:tcW w:w="492" w:type="dxa"/>
          </w:tcPr>
          <w:p w14:paraId="579F31A1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113FC708" w14:textId="77777777" w:rsidR="00D7297C" w:rsidRPr="007D019B" w:rsidRDefault="00D7297C" w:rsidP="004B3950">
            <w:pPr>
              <w:numPr>
                <w:ilvl w:val="0"/>
                <w:numId w:val="23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การตรวจสอบและประเมินความเสี่ยงด้านสารสนเทศอย่างสม่ำเสมอ</w:t>
            </w:r>
          </w:p>
        </w:tc>
        <w:tc>
          <w:tcPr>
            <w:tcW w:w="900" w:type="dxa"/>
          </w:tcPr>
          <w:p w14:paraId="56C333B4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19A36A4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D307F6E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6A933FC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43136444" w14:textId="151FAB3C" w:rsidTr="00190E54">
        <w:trPr>
          <w:trHeight w:val="319"/>
        </w:trPr>
        <w:tc>
          <w:tcPr>
            <w:tcW w:w="492" w:type="dxa"/>
          </w:tcPr>
          <w:p w14:paraId="59482225" w14:textId="6E5B8884" w:rsidR="00D7297C" w:rsidRPr="004068EB" w:rsidRDefault="00D201B3" w:rsidP="00D201B3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</w:t>
            </w:r>
          </w:p>
        </w:tc>
        <w:tc>
          <w:tcPr>
            <w:tcW w:w="4656" w:type="dxa"/>
          </w:tcPr>
          <w:p w14:paraId="3F52BED5" w14:textId="2A743C11" w:rsidR="00D7297C" w:rsidRPr="004068EB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D201B3">
              <w:rPr>
                <w:rFonts w:ascii="TH SarabunPSK" w:hAnsi="TH SarabunPSK" w:cs="TH SarabunPSK"/>
                <w:b/>
                <w:bCs/>
                <w:spacing w:val="-6"/>
                <w:cs/>
              </w:rPr>
              <w:t>หน่วยงานของรัฐต้องจัดให้มีข้อปฏิบัติในการรักษาความมั่นคงปลอดภัย</w:t>
            </w:r>
            <w:r w:rsidRPr="00D201B3">
              <w:rPr>
                <w:rFonts w:ascii="TH SarabunPSK" w:hAnsi="TH SarabunPSK" w:cs="TH SarabunPSK"/>
                <w:b/>
                <w:bCs/>
                <w:cs/>
              </w:rPr>
              <w:t>ด้านสารสนเทศของหน่วยงาน ซึ่งอย่างน้อย</w:t>
            </w:r>
            <w:r w:rsidR="00D201B3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D201B3">
              <w:rPr>
                <w:rFonts w:ascii="TH SarabunPSK" w:hAnsi="TH SarabunPSK" w:cs="TH SarabunPSK"/>
                <w:b/>
                <w:bCs/>
                <w:cs/>
              </w:rPr>
              <w:t>ต้อ</w:t>
            </w:r>
            <w:r w:rsidR="00D201B3" w:rsidRPr="00D201B3">
              <w:rPr>
                <w:rFonts w:ascii="TH SarabunPSK" w:hAnsi="TH SarabunPSK" w:cs="TH SarabunPSK" w:hint="cs"/>
                <w:b/>
                <w:bCs/>
                <w:cs/>
              </w:rPr>
              <w:t>ง</w:t>
            </w:r>
            <w:r w:rsidRPr="00D201B3">
              <w:rPr>
                <w:rFonts w:ascii="TH SarabunPSK" w:hAnsi="TH SarabunPSK" w:cs="TH SarabunPSK"/>
                <w:b/>
                <w:bCs/>
                <w:cs/>
              </w:rPr>
              <w:t>ประกอบด้วย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>กระบวนการ ดังต่อไปนี้</w:t>
            </w:r>
          </w:p>
        </w:tc>
        <w:tc>
          <w:tcPr>
            <w:tcW w:w="900" w:type="dxa"/>
          </w:tcPr>
          <w:p w14:paraId="646FBF9A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14:paraId="2E166910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2CC956CB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7AF8C987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7297C" w:rsidRPr="004068EB" w14:paraId="5D40B4FB" w14:textId="689DCAB7" w:rsidTr="00190E54">
        <w:tc>
          <w:tcPr>
            <w:tcW w:w="492" w:type="dxa"/>
          </w:tcPr>
          <w:p w14:paraId="59FA5939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743DB559" w14:textId="77777777" w:rsidR="00D7297C" w:rsidRPr="004068EB" w:rsidRDefault="00D7297C" w:rsidP="00D201B3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หน่วยงานของรัฐต้องจัดทำข้อปฏิบัติที่สอดคล้องกับนโยบายการรักษาความมั่นคงปลอดภัยด้านสารสนเทศของหน่วยงาน</w:t>
            </w:r>
          </w:p>
        </w:tc>
        <w:tc>
          <w:tcPr>
            <w:tcW w:w="900" w:type="dxa"/>
          </w:tcPr>
          <w:p w14:paraId="7E6308C5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8546E1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A0F6FC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876CAA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48C24982" w14:textId="2E1C1212" w:rsidTr="00190E54">
        <w:tc>
          <w:tcPr>
            <w:tcW w:w="492" w:type="dxa"/>
          </w:tcPr>
          <w:p w14:paraId="166BF327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465BDD35" w14:textId="77777777" w:rsidR="00D7297C" w:rsidRPr="004068EB" w:rsidRDefault="00D7297C" w:rsidP="00D201B3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หน่วยงานของรัฐต้องประกาศนโยบายและข้อปฏิบัติดังกล่าว ให้ผู้เกี่ยวข้องทั้งหมดทราบ เพื่อให้สามารถเข้าถึง เข้าใจ และปฏิบัติตามนโยบายและข้อปฏิบัติได้</w:t>
            </w:r>
          </w:p>
        </w:tc>
        <w:tc>
          <w:tcPr>
            <w:tcW w:w="900" w:type="dxa"/>
          </w:tcPr>
          <w:p w14:paraId="4D422361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7D54140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D906D6A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5EE06A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8941588" w14:textId="3EA8A8EA" w:rsidTr="00190E54">
        <w:tc>
          <w:tcPr>
            <w:tcW w:w="492" w:type="dxa"/>
          </w:tcPr>
          <w:p w14:paraId="608ADD70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4A5DEA07" w14:textId="77777777" w:rsidR="00D7297C" w:rsidRPr="004068EB" w:rsidRDefault="00D7297C" w:rsidP="00D201B3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หน่วยงานของรัฐต้องกำหนดผู้รับผิดชอบตามนโยบายและข้อปฏิบัติดังกล่าวให้ชัดเจน</w:t>
            </w:r>
          </w:p>
        </w:tc>
        <w:tc>
          <w:tcPr>
            <w:tcW w:w="900" w:type="dxa"/>
          </w:tcPr>
          <w:p w14:paraId="0FE7EE4E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FADDF0E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14:paraId="5C53092E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14:paraId="6764EF66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7297C" w:rsidRPr="004068EB" w14:paraId="5A23A4B1" w14:textId="76041882" w:rsidTr="00190E54">
        <w:tc>
          <w:tcPr>
            <w:tcW w:w="492" w:type="dxa"/>
          </w:tcPr>
          <w:p w14:paraId="640AEADB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11E0B57E" w14:textId="77777777" w:rsidR="00D7297C" w:rsidRPr="004068EB" w:rsidRDefault="00D7297C" w:rsidP="00D201B3">
            <w:pPr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หน่วยงานของรัฐต้องทบทวนปรับปรุงนโยบายและข้อปฏิบัติให้เป็นปัจจุบันอยู่เสมอ</w:t>
            </w:r>
          </w:p>
        </w:tc>
        <w:tc>
          <w:tcPr>
            <w:tcW w:w="900" w:type="dxa"/>
          </w:tcPr>
          <w:p w14:paraId="749F65C2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220FAC2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E4C249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62D2DE3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29AB7556" w14:textId="1B1E67A3" w:rsidTr="00190E54">
        <w:tc>
          <w:tcPr>
            <w:tcW w:w="492" w:type="dxa"/>
          </w:tcPr>
          <w:p w14:paraId="24720839" w14:textId="7DD930C1" w:rsidR="00D7297C" w:rsidRPr="004068EB" w:rsidRDefault="00AB2BF1" w:rsidP="00AB2BF1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4</w:t>
            </w:r>
          </w:p>
        </w:tc>
        <w:tc>
          <w:tcPr>
            <w:tcW w:w="4656" w:type="dxa"/>
          </w:tcPr>
          <w:p w14:paraId="45B23817" w14:textId="37A810DB" w:rsidR="00D7297C" w:rsidRPr="004068EB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AB2BF1">
              <w:rPr>
                <w:rFonts w:ascii="TH SarabunPSK" w:hAnsi="TH SarabunPSK" w:cs="TH SarabunPSK"/>
                <w:b/>
                <w:bCs/>
                <w:spacing w:val="-4"/>
                <w:cs/>
              </w:rPr>
              <w:t>ข้อปฏิบัติในด้านการรักษาความมั่นคงปลอดภัย ต้องมีเนื้อห</w:t>
            </w:r>
            <w:r w:rsidR="00AB2BF1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า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อย่างน้อยครอบคลุมตามข้อ </w:t>
            </w:r>
            <w:r w:rsidR="002C2011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– </w:t>
            </w:r>
            <w:r w:rsidR="00363EA7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2C2011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900" w:type="dxa"/>
          </w:tcPr>
          <w:p w14:paraId="611EABD6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70B316A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17892F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87A9C6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65E069BC" w14:textId="3C13FB25" w:rsidTr="00190E54">
        <w:tc>
          <w:tcPr>
            <w:tcW w:w="492" w:type="dxa"/>
          </w:tcPr>
          <w:p w14:paraId="31C12907" w14:textId="4DE64B22" w:rsidR="00D7297C" w:rsidRPr="004068EB" w:rsidRDefault="00CF2417" w:rsidP="00CF2417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5</w:t>
            </w:r>
          </w:p>
        </w:tc>
        <w:tc>
          <w:tcPr>
            <w:tcW w:w="4656" w:type="dxa"/>
          </w:tcPr>
          <w:p w14:paraId="5A4FC1A4" w14:textId="77777777" w:rsidR="00D7297C" w:rsidRPr="004068EB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ให้มีข้อกำหนดการเข้าถึงและควบคุมการใช้งานสารสนเทศ </w:t>
            </w:r>
            <w:r w:rsidRPr="004068EB">
              <w:rPr>
                <w:rFonts w:ascii="TH SarabunPSK" w:hAnsi="TH SarabunPSK" w:cs="TH SarabunPSK"/>
                <w:b/>
                <w:bCs/>
              </w:rPr>
              <w:t>(access control)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ซึ่งต้องมีเนื้อหาอย่างน้อย ดังนี้</w:t>
            </w:r>
          </w:p>
        </w:tc>
        <w:tc>
          <w:tcPr>
            <w:tcW w:w="900" w:type="dxa"/>
          </w:tcPr>
          <w:p w14:paraId="40C49116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FFED108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DA60A2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6596966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451A536D" w14:textId="69A726AE" w:rsidTr="00190E54">
        <w:tc>
          <w:tcPr>
            <w:tcW w:w="492" w:type="dxa"/>
          </w:tcPr>
          <w:p w14:paraId="6D453CF7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158FB456" w14:textId="75989A99" w:rsidR="00D7297C" w:rsidRPr="00992AD6" w:rsidRDefault="00D7297C" w:rsidP="00992AD6">
            <w:pPr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หน่วยงานของรัฐต้องมีการควบคุมการเข้าถึงข้อมูลและอุปกรณ์ในการประมวลผลข้อมูล โดยคำนึงถึงการใช้งานและความมั่นคงปลอดภัย</w:t>
            </w:r>
          </w:p>
        </w:tc>
        <w:tc>
          <w:tcPr>
            <w:tcW w:w="900" w:type="dxa"/>
          </w:tcPr>
          <w:p w14:paraId="4505FB8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118FD51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5EECC2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C83E3CF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4143A99F" w14:textId="08C3793D" w:rsidTr="00190E54">
        <w:tc>
          <w:tcPr>
            <w:tcW w:w="492" w:type="dxa"/>
          </w:tcPr>
          <w:p w14:paraId="1DFF47FA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65791151" w14:textId="61E7E093" w:rsidR="00D7297C" w:rsidRPr="009B75EE" w:rsidRDefault="00D7297C" w:rsidP="00CF2417">
            <w:pPr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B75EE">
              <w:rPr>
                <w:rFonts w:ascii="TH SarabunPSK" w:hAnsi="TH SarabunPSK" w:cs="TH SarabunPSK"/>
                <w:cs/>
              </w:rPr>
              <w:t xml:space="preserve">ในการกำหนดกฎเกณฑ์เกี่ยวกับการอนุญาตให้เข้าถึง ต้องกำหนดตามนโยบายที่เกี่ยวข้องกับการอนุญาต </w:t>
            </w:r>
            <w:r w:rsidR="009B75EE" w:rsidRPr="009B75EE">
              <w:rPr>
                <w:rFonts w:ascii="TH SarabunPSK" w:hAnsi="TH SarabunPSK" w:cs="TH SarabunPSK"/>
              </w:rPr>
              <w:br/>
            </w:r>
            <w:r w:rsidRPr="009B75EE">
              <w:rPr>
                <w:rFonts w:ascii="TH SarabunPSK" w:hAnsi="TH SarabunPSK" w:cs="TH SarabunPSK"/>
                <w:cs/>
              </w:rPr>
              <w:t>การกำหนดสิทธิ หรือการมอบอำนาจของหน่วยงาน</w:t>
            </w:r>
            <w:r w:rsidR="009B75EE">
              <w:rPr>
                <w:rFonts w:ascii="TH SarabunPSK" w:hAnsi="TH SarabunPSK" w:cs="TH SarabunPSK"/>
              </w:rPr>
              <w:br/>
            </w:r>
            <w:r w:rsidRPr="009B75EE">
              <w:rPr>
                <w:rFonts w:ascii="TH SarabunPSK" w:hAnsi="TH SarabunPSK" w:cs="TH SarabunPSK"/>
                <w:cs/>
              </w:rPr>
              <w:t>ของรัฐนั้น ๆ</w:t>
            </w:r>
          </w:p>
        </w:tc>
        <w:tc>
          <w:tcPr>
            <w:tcW w:w="900" w:type="dxa"/>
          </w:tcPr>
          <w:p w14:paraId="709A45E9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6978F4A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604E91FE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E0EC7EA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4598732F" w14:textId="6AE7D602" w:rsidTr="00190E54">
        <w:tc>
          <w:tcPr>
            <w:tcW w:w="492" w:type="dxa"/>
          </w:tcPr>
          <w:p w14:paraId="5BCF0543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3009C6A3" w14:textId="77777777" w:rsidR="00D7297C" w:rsidRPr="004068EB" w:rsidRDefault="00D7297C" w:rsidP="00CF2417">
            <w:pPr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</w:rPr>
            </w:pPr>
            <w:r w:rsidRPr="004068EB">
              <w:rPr>
                <w:rFonts w:ascii="TH SarabunPSK" w:hAnsi="TH SarabunPSK" w:cs="TH SarabunPSK"/>
                <w:cs/>
              </w:rPr>
              <w:t>หน่วยงานของรัฐต้องกำหนดเกี่ยวกับ</w:t>
            </w:r>
          </w:p>
          <w:p w14:paraId="02163941" w14:textId="77777777" w:rsidR="00D7297C" w:rsidRPr="004068EB" w:rsidRDefault="00D7297C" w:rsidP="005A01A8">
            <w:pPr>
              <w:numPr>
                <w:ilvl w:val="4"/>
                <w:numId w:val="8"/>
              </w:numPr>
              <w:tabs>
                <w:tab w:val="left" w:pos="406"/>
              </w:tabs>
              <w:ind w:left="570" w:hanging="211"/>
              <w:jc w:val="thaiDistribute"/>
              <w:rPr>
                <w:rFonts w:ascii="TH SarabunPSK" w:hAnsi="TH SarabunPSK" w:cs="TH SarabunPSK"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ประเภทของข้อมูล </w:t>
            </w:r>
          </w:p>
          <w:p w14:paraId="299F2484" w14:textId="77777777" w:rsidR="00D7297C" w:rsidRPr="004068EB" w:rsidRDefault="00D7297C" w:rsidP="005A01A8">
            <w:pPr>
              <w:numPr>
                <w:ilvl w:val="4"/>
                <w:numId w:val="8"/>
              </w:numPr>
              <w:tabs>
                <w:tab w:val="left" w:pos="768"/>
              </w:tabs>
              <w:ind w:left="570" w:hanging="211"/>
              <w:jc w:val="thaiDistribute"/>
              <w:rPr>
                <w:rFonts w:ascii="TH SarabunPSK" w:hAnsi="TH SarabunPSK" w:cs="TH SarabunPSK"/>
              </w:rPr>
            </w:pPr>
            <w:r w:rsidRPr="004068EB">
              <w:rPr>
                <w:rFonts w:ascii="TH SarabunPSK" w:hAnsi="TH SarabunPSK" w:cs="TH SarabunPSK"/>
                <w:cs/>
              </w:rPr>
              <w:t>ลำดับความสำคัญ หรือลำดับชั้นความลับของข้อมูล</w:t>
            </w:r>
            <w:r w:rsidRPr="004068EB">
              <w:rPr>
                <w:rFonts w:ascii="TH SarabunPSK" w:hAnsi="TH SarabunPSK" w:cs="TH SarabunPSK"/>
              </w:rPr>
              <w:t xml:space="preserve"> </w:t>
            </w:r>
          </w:p>
          <w:p w14:paraId="5948B4BF" w14:textId="26B6CBC3" w:rsidR="00D7297C" w:rsidRPr="004068EB" w:rsidRDefault="00D7297C" w:rsidP="005A01A8">
            <w:pPr>
              <w:numPr>
                <w:ilvl w:val="4"/>
                <w:numId w:val="8"/>
              </w:numPr>
              <w:tabs>
                <w:tab w:val="left" w:pos="406"/>
              </w:tabs>
              <w:ind w:left="570" w:hanging="211"/>
              <w:jc w:val="thaiDistribute"/>
              <w:rPr>
                <w:rFonts w:ascii="TH SarabunPSK" w:hAnsi="TH SarabunPSK" w:cs="TH SarabunPSK"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ระดับชั้นการเข้าถึง </w:t>
            </w:r>
          </w:p>
          <w:p w14:paraId="554AD73B" w14:textId="77777777" w:rsidR="00D7297C" w:rsidRPr="004068EB" w:rsidRDefault="00D7297C" w:rsidP="005A01A8">
            <w:pPr>
              <w:numPr>
                <w:ilvl w:val="4"/>
                <w:numId w:val="8"/>
              </w:numPr>
              <w:tabs>
                <w:tab w:val="left" w:pos="406"/>
              </w:tabs>
              <w:ind w:left="570" w:hanging="211"/>
              <w:jc w:val="thaiDistribute"/>
              <w:rPr>
                <w:rFonts w:ascii="TH SarabunPSK" w:hAnsi="TH SarabunPSK" w:cs="TH SarabunPSK"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เวลาที่ได้เข้าถึง </w:t>
            </w:r>
          </w:p>
          <w:p w14:paraId="332FD617" w14:textId="67940199" w:rsidR="00D7297C" w:rsidRPr="007D019B" w:rsidRDefault="00D7297C" w:rsidP="005A01A8">
            <w:pPr>
              <w:numPr>
                <w:ilvl w:val="4"/>
                <w:numId w:val="8"/>
              </w:numPr>
              <w:tabs>
                <w:tab w:val="left" w:pos="406"/>
              </w:tabs>
              <w:ind w:left="570" w:hanging="211"/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ช่องทางการเข้าถึง</w:t>
            </w:r>
          </w:p>
        </w:tc>
        <w:tc>
          <w:tcPr>
            <w:tcW w:w="900" w:type="dxa"/>
          </w:tcPr>
          <w:p w14:paraId="4D34FA29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046DCD8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371F38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B09F48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1CFB115B" w14:textId="45F1B59F" w:rsidTr="00190E54">
        <w:tc>
          <w:tcPr>
            <w:tcW w:w="492" w:type="dxa"/>
          </w:tcPr>
          <w:p w14:paraId="0487B68F" w14:textId="340E33A2" w:rsidR="00D7297C" w:rsidRPr="004068EB" w:rsidRDefault="00425F56" w:rsidP="00425F56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6</w:t>
            </w:r>
          </w:p>
        </w:tc>
        <w:tc>
          <w:tcPr>
            <w:tcW w:w="4656" w:type="dxa"/>
          </w:tcPr>
          <w:p w14:paraId="65732F50" w14:textId="344D4E23" w:rsidR="00D7297C" w:rsidRPr="004068EB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4068EB">
              <w:rPr>
                <w:rFonts w:ascii="TH SarabunPSK" w:hAnsi="TH SarabunPSK" w:cs="TH SarabunPSK"/>
                <w:b/>
                <w:bCs/>
                <w:cs/>
              </w:rPr>
              <w:t>ให้มีข้อกำหนดการใช้งานตามภารกิจเพื่อควบคุมการเข้าถึง</w:t>
            </w:r>
            <w:r w:rsidRPr="0098433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สารสนเทศ (</w:t>
            </w:r>
            <w:r w:rsidRPr="0098433E">
              <w:rPr>
                <w:rFonts w:ascii="TH SarabunPSK" w:hAnsi="TH SarabunPSK" w:cs="TH SarabunPSK"/>
                <w:b/>
                <w:bCs/>
                <w:spacing w:val="-6"/>
              </w:rPr>
              <w:t>business requirements for access control)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1A0E0E">
              <w:rPr>
                <w:rFonts w:ascii="TH SarabunPSK" w:hAnsi="TH SarabunPSK" w:cs="TH SarabunPSK"/>
                <w:b/>
                <w:bCs/>
                <w:spacing w:val="-12"/>
                <w:cs/>
              </w:rPr>
              <w:t xml:space="preserve">โดยแบ่งการจัดทำข้อปฏิบัติเป็น </w:t>
            </w:r>
            <w:r w:rsidRPr="001A0E0E">
              <w:rPr>
                <w:rFonts w:ascii="TH SarabunPSK" w:hAnsi="TH SarabunPSK" w:cs="TH SarabunPSK"/>
                <w:b/>
                <w:bCs/>
                <w:spacing w:val="-12"/>
              </w:rPr>
              <w:t xml:space="preserve">2 </w:t>
            </w:r>
            <w:r w:rsidRPr="001A0E0E">
              <w:rPr>
                <w:rFonts w:ascii="TH SarabunPSK" w:hAnsi="TH SarabunPSK" w:cs="TH SarabunPSK"/>
                <w:b/>
                <w:bCs/>
                <w:spacing w:val="-12"/>
                <w:cs/>
              </w:rPr>
              <w:t>ส่วนคือ การควบคุมการเข้าถึง</w:t>
            </w:r>
            <w:r w:rsidRPr="001A0E0E">
              <w:rPr>
                <w:rFonts w:ascii="TH SarabunPSK" w:hAnsi="TH SarabunPSK" w:cs="TH SarabunPSK"/>
                <w:b/>
                <w:bCs/>
                <w:spacing w:val="-2"/>
                <w:cs/>
              </w:rPr>
              <w:t>สารสนเทศ และ การปรับปรุงให้สอดคล้องกับข้อกำหนด</w:t>
            </w:r>
            <w:r w:rsidR="001A0E0E">
              <w:rPr>
                <w:rFonts w:ascii="TH SarabunPSK" w:hAnsi="TH SarabunPSK" w:cs="TH SarabunPSK"/>
                <w:b/>
                <w:bCs/>
              </w:rPr>
              <w:br/>
            </w:r>
            <w:r w:rsidRPr="00FC7301">
              <w:rPr>
                <w:rFonts w:ascii="TH SarabunPSK" w:hAnsi="TH SarabunPSK" w:cs="TH SarabunPSK"/>
                <w:b/>
                <w:bCs/>
                <w:spacing w:val="-6"/>
                <w:cs/>
              </w:rPr>
              <w:t>การใช้งานตามภารกิจและข้อกำหนดด้านความมั่นค</w:t>
            </w:r>
            <w:r w:rsidR="00FC7301" w:rsidRPr="00FC7301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ง</w:t>
            </w:r>
            <w:r w:rsidRPr="00FC7301">
              <w:rPr>
                <w:rFonts w:ascii="TH SarabunPSK" w:hAnsi="TH SarabunPSK" w:cs="TH SarabunPSK"/>
                <w:b/>
                <w:bCs/>
                <w:spacing w:val="-6"/>
                <w:cs/>
              </w:rPr>
              <w:t>ปลอดภัย</w:t>
            </w:r>
          </w:p>
        </w:tc>
        <w:tc>
          <w:tcPr>
            <w:tcW w:w="900" w:type="dxa"/>
          </w:tcPr>
          <w:p w14:paraId="0EEB0614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6954E3F6" w14:textId="77777777" w:rsidR="00D7297C" w:rsidRPr="004068EB" w:rsidRDefault="00D7297C" w:rsidP="009C7E4D">
            <w:pPr>
              <w:ind w:left="213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8BA452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64D171A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05B5053A" w14:textId="54D38CEC" w:rsidTr="00190E54">
        <w:tc>
          <w:tcPr>
            <w:tcW w:w="492" w:type="dxa"/>
          </w:tcPr>
          <w:p w14:paraId="66D58807" w14:textId="14BB675D" w:rsidR="00D7297C" w:rsidRPr="004068EB" w:rsidRDefault="00FC7301" w:rsidP="00FC7301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7</w:t>
            </w:r>
          </w:p>
        </w:tc>
        <w:tc>
          <w:tcPr>
            <w:tcW w:w="4656" w:type="dxa"/>
          </w:tcPr>
          <w:p w14:paraId="28D068AF" w14:textId="77777777" w:rsidR="00D7297C" w:rsidRPr="004068EB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C7301">
              <w:rPr>
                <w:rFonts w:ascii="TH SarabunPSK" w:hAnsi="TH SarabunPSK" w:cs="TH SarabunPSK"/>
                <w:b/>
                <w:bCs/>
                <w:spacing w:val="-2"/>
                <w:cs/>
              </w:rPr>
              <w:t>ให้มีการบริหารจัดการการเข้าถึงของผู้ใช้งาน (</w:t>
            </w:r>
            <w:r w:rsidRPr="00FC7301">
              <w:rPr>
                <w:rFonts w:ascii="TH SarabunPSK" w:hAnsi="TH SarabunPSK" w:cs="TH SarabunPSK"/>
                <w:b/>
                <w:bCs/>
                <w:spacing w:val="-2"/>
              </w:rPr>
              <w:t>user access</w:t>
            </w:r>
            <w:r w:rsidRPr="004068EB">
              <w:rPr>
                <w:rFonts w:ascii="TH SarabunPSK" w:hAnsi="TH SarabunPSK" w:cs="TH SarabunPSK"/>
                <w:b/>
                <w:bCs/>
              </w:rPr>
              <w:t xml:space="preserve"> management)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เพื่อควบคุมการเข้าถึงระบบสารสนเทศ</w:t>
            </w:r>
            <w:r w:rsidRPr="00FC7301">
              <w:rPr>
                <w:rFonts w:ascii="TH SarabunPSK" w:hAnsi="TH SarabunPSK" w:cs="TH SarabunPSK"/>
                <w:b/>
                <w:bCs/>
                <w:spacing w:val="-2"/>
                <w:cs/>
              </w:rPr>
              <w:t>เฉพาะผู้ที่ได้รับอนุญาตแล้ว และผ่านการฝึกอบรม หลักสูตรการสร้างความตระหนักเรื่องความมั่นคงปลอดภัยสารสนเทศ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FC7301">
              <w:rPr>
                <w:rFonts w:ascii="TH SarabunPSK" w:hAnsi="TH SarabunPSK" w:cs="TH SarabunPSK"/>
                <w:b/>
                <w:bCs/>
                <w:spacing w:val="-4"/>
                <w:cs/>
              </w:rPr>
              <w:t>(</w:t>
            </w:r>
            <w:r w:rsidRPr="00FC7301">
              <w:rPr>
                <w:rFonts w:ascii="TH SarabunPSK" w:hAnsi="TH SarabunPSK" w:cs="TH SarabunPSK"/>
                <w:b/>
                <w:bCs/>
                <w:spacing w:val="-4"/>
              </w:rPr>
              <w:t>information security awareness training</w:t>
            </w:r>
            <w:r w:rsidRPr="00FC7301">
              <w:rPr>
                <w:rFonts w:ascii="TH SarabunPSK" w:hAnsi="TH SarabunPSK" w:cs="TH SarabunPSK"/>
                <w:b/>
                <w:bCs/>
                <w:spacing w:val="-4"/>
                <w:cs/>
              </w:rPr>
              <w:t>)</w:t>
            </w:r>
            <w:r w:rsidRPr="00FC7301">
              <w:rPr>
                <w:rFonts w:ascii="TH SarabunPSK" w:hAnsi="TH SarabunPSK" w:cs="TH SarabunPSK"/>
                <w:b/>
                <w:bCs/>
                <w:spacing w:val="-4"/>
              </w:rPr>
              <w:t xml:space="preserve"> </w:t>
            </w:r>
            <w:r w:rsidRPr="00FC7301">
              <w:rPr>
                <w:rFonts w:ascii="TH SarabunPSK" w:hAnsi="TH SarabunPSK" w:cs="TH SarabunPSK"/>
                <w:b/>
                <w:bCs/>
                <w:spacing w:val="-4"/>
                <w:cs/>
              </w:rPr>
              <w:t>เพื่อป้องกัน</w:t>
            </w:r>
            <w:r w:rsidRPr="00FC7301">
              <w:rPr>
                <w:rFonts w:ascii="TH SarabunPSK" w:hAnsi="TH SarabunPSK" w:cs="TH SarabunPSK"/>
                <w:b/>
                <w:bCs/>
                <w:spacing w:val="-6"/>
                <w:cs/>
              </w:rPr>
              <w:t>การเข้าถึงจากผู้ซึ่งไม่ได้รับอนุญาต</w:t>
            </w:r>
            <w:r w:rsidRPr="00FC7301">
              <w:rPr>
                <w:rFonts w:ascii="TH SarabunPSK" w:hAnsi="TH SarabunPSK" w:cs="TH SarabunPSK"/>
                <w:b/>
                <w:bCs/>
                <w:spacing w:val="-6"/>
              </w:rPr>
              <w:t xml:space="preserve"> </w:t>
            </w:r>
            <w:r w:rsidRPr="00FC7301">
              <w:rPr>
                <w:rFonts w:ascii="TH SarabunPSK" w:hAnsi="TH SarabunPSK" w:cs="TH SarabunPSK"/>
                <w:b/>
                <w:bCs/>
                <w:spacing w:val="-6"/>
                <w:cs/>
              </w:rPr>
              <w:t>โดยต้องมีเนื้อหาอย่างน้อย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ดังนี้</w:t>
            </w:r>
          </w:p>
        </w:tc>
        <w:tc>
          <w:tcPr>
            <w:tcW w:w="900" w:type="dxa"/>
          </w:tcPr>
          <w:p w14:paraId="5E4CC9E1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2E9A17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7E34AB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2D20E8D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1A57EA15" w14:textId="3CC277E3" w:rsidTr="00190E54">
        <w:tc>
          <w:tcPr>
            <w:tcW w:w="492" w:type="dxa"/>
            <w:tcBorders>
              <w:bottom w:val="single" w:sz="4" w:space="0" w:color="auto"/>
            </w:tcBorders>
          </w:tcPr>
          <w:p w14:paraId="0C9639E5" w14:textId="77777777" w:rsidR="00D7297C" w:rsidRPr="004068EB" w:rsidRDefault="00D7297C">
            <w:pPr>
              <w:pStyle w:val="ListParagraph"/>
              <w:tabs>
                <w:tab w:val="left" w:pos="150"/>
              </w:tabs>
              <w:ind w:left="0" w:right="34"/>
              <w:rPr>
                <w:rFonts w:ascii="TH SarabunPSK" w:hAnsi="TH SarabunPSK" w:cs="TH SarabunPSK"/>
                <w:b/>
                <w:bCs/>
                <w:szCs w:val="28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14:paraId="7A37C607" w14:textId="4A2E0FCE" w:rsidR="00D7297C" w:rsidRPr="00FC7301" w:rsidRDefault="00D7297C" w:rsidP="00FC7301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FC7301">
              <w:rPr>
                <w:rFonts w:ascii="TH SarabunPSK" w:hAnsi="TH SarabunPSK" w:cs="TH SarabunPSK"/>
                <w:cs/>
              </w:rPr>
              <w:t>สร้างความรู้ความเข้าใจให้กับผู้ใช้งาน เพื่อให้เกิด</w:t>
            </w:r>
            <w:r w:rsidR="00FC7301">
              <w:rPr>
                <w:rFonts w:ascii="TH SarabunPSK" w:hAnsi="TH SarabunPSK" w:cs="TH SarabunPSK"/>
              </w:rPr>
              <w:br/>
            </w:r>
            <w:r w:rsidRPr="00FC7301">
              <w:rPr>
                <w:rFonts w:ascii="TH SarabunPSK" w:hAnsi="TH SarabunPSK" w:cs="TH SarabunPSK"/>
                <w:spacing w:val="-2"/>
                <w:cs/>
              </w:rPr>
              <w:t>ความตระหนัก ความเข้าใจถึงภัยและผลกระทบที่เกิดจาก</w:t>
            </w:r>
            <w:r w:rsidRPr="00FC7301">
              <w:rPr>
                <w:rFonts w:ascii="TH SarabunPSK" w:hAnsi="TH SarabunPSK" w:cs="TH SarabunPSK"/>
                <w:cs/>
              </w:rPr>
              <w:t>การใช้งานระบบสารสนเทศโดยไม่ระมัดระวังหรือรู้เท่าไม่ถึงการณ์</w:t>
            </w:r>
            <w:r w:rsidRPr="00FC7301">
              <w:rPr>
                <w:rFonts w:ascii="TH SarabunPSK" w:hAnsi="TH SarabunPSK" w:cs="TH SarabunPSK"/>
              </w:rPr>
              <w:t xml:space="preserve"> </w:t>
            </w:r>
            <w:r w:rsidRPr="00FC7301">
              <w:rPr>
                <w:rFonts w:ascii="TH SarabunPSK" w:hAnsi="TH SarabunPSK" w:cs="TH SarabunPSK"/>
                <w:cs/>
              </w:rPr>
              <w:t xml:space="preserve">รวมถึงกำหนดให้มีมาตรการเชิงป้องกันตามความเหมาะสม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B4F174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09FD32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E75054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B7E10FE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065B394" w14:textId="289BE3C5" w:rsidTr="00190E54">
        <w:tc>
          <w:tcPr>
            <w:tcW w:w="492" w:type="dxa"/>
          </w:tcPr>
          <w:p w14:paraId="39BBDC28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76F9AAAB" w14:textId="52D1F161" w:rsidR="00D7297C" w:rsidRPr="004068EB" w:rsidRDefault="00D7297C" w:rsidP="00FC7301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A37BF">
              <w:rPr>
                <w:rFonts w:ascii="TH SarabunPSK" w:hAnsi="TH SarabunPSK" w:cs="TH SarabunPSK"/>
                <w:spacing w:val="-6"/>
                <w:cs/>
              </w:rPr>
              <w:t xml:space="preserve">การลงทะเบียนผู้ใช้งาน </w:t>
            </w:r>
            <w:r w:rsidRPr="004A37BF">
              <w:rPr>
                <w:rFonts w:ascii="TH SarabunPSK" w:hAnsi="TH SarabunPSK" w:cs="TH SarabunPSK"/>
                <w:spacing w:val="-6"/>
              </w:rPr>
              <w:t xml:space="preserve">(user registration) </w:t>
            </w:r>
            <w:r w:rsidRPr="004A37BF">
              <w:rPr>
                <w:rFonts w:ascii="TH SarabunPSK" w:hAnsi="TH SarabunPSK" w:cs="TH SarabunPSK"/>
                <w:spacing w:val="-6"/>
                <w:cs/>
              </w:rPr>
              <w:t>ต้องกำหนดให้</w:t>
            </w:r>
            <w:r w:rsidRPr="004068EB">
              <w:rPr>
                <w:rFonts w:ascii="TH SarabunPSK" w:hAnsi="TH SarabunPSK" w:cs="TH SarabunPSK"/>
                <w:cs/>
              </w:rPr>
              <w:t>มีขั้นตอนทางปฏิบัติสำหรับการลงทะเบียนผู้ใช้งาน</w:t>
            </w:r>
            <w:r w:rsidR="004A37BF">
              <w:rPr>
                <w:rFonts w:ascii="TH SarabunPSK" w:hAnsi="TH SarabunPSK" w:cs="TH SarabunPSK"/>
              </w:rPr>
              <w:br/>
            </w:r>
            <w:r w:rsidRPr="004068EB">
              <w:rPr>
                <w:rFonts w:ascii="TH SarabunPSK" w:hAnsi="TH SarabunPSK" w:cs="TH SarabunPSK"/>
                <w:cs/>
              </w:rPr>
              <w:t>เมื่อมีการอนุญาตให้เข้าถึงระบบสารสนเทศ และการตัดออกจากทะเบียนของผู้ใช้งานเมื่อมีการยกเลิกเพิกถอนการอนุญาตดังกล่าว</w:t>
            </w:r>
          </w:p>
        </w:tc>
        <w:tc>
          <w:tcPr>
            <w:tcW w:w="900" w:type="dxa"/>
          </w:tcPr>
          <w:p w14:paraId="63154E8A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372FE0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D88B3C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F7DB728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5273A77E" w14:textId="5B8FE6F2" w:rsidTr="00190E54">
        <w:tc>
          <w:tcPr>
            <w:tcW w:w="492" w:type="dxa"/>
          </w:tcPr>
          <w:p w14:paraId="08A73040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10F2C7EB" w14:textId="77777777" w:rsidR="00D7297C" w:rsidRPr="004068EB" w:rsidRDefault="00D7297C" w:rsidP="00FC7301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11944">
              <w:rPr>
                <w:rFonts w:ascii="TH SarabunPSK" w:hAnsi="TH SarabunPSK" w:cs="TH SarabunPSK"/>
                <w:spacing w:val="-4"/>
                <w:cs/>
              </w:rPr>
              <w:t>การบริหารจัดการสิทธิของผู้ใช้งาน (</w:t>
            </w:r>
            <w:r w:rsidRPr="00911944">
              <w:rPr>
                <w:rFonts w:ascii="TH SarabunPSK" w:hAnsi="TH SarabunPSK" w:cs="TH SarabunPSK"/>
                <w:spacing w:val="-4"/>
              </w:rPr>
              <w:t>user management)</w:t>
            </w:r>
            <w:r w:rsidRPr="004068EB">
              <w:rPr>
                <w:rFonts w:ascii="TH SarabunPSK" w:hAnsi="TH SarabunPSK" w:cs="TH SarabunPSK"/>
              </w:rPr>
              <w:t xml:space="preserve"> </w:t>
            </w:r>
            <w:r w:rsidRPr="00911944">
              <w:rPr>
                <w:rFonts w:ascii="TH SarabunPSK" w:hAnsi="TH SarabunPSK" w:cs="TH SarabunPSK"/>
                <w:spacing w:val="-6"/>
                <w:cs/>
              </w:rPr>
              <w:t>ต้องจัดให้มีการควบคุมและจำกัดสิทธิเพื่อเข้าถึงและใช้งาน</w:t>
            </w:r>
            <w:r w:rsidRPr="004068EB">
              <w:rPr>
                <w:rFonts w:ascii="TH SarabunPSK" w:hAnsi="TH SarabunPSK" w:cs="TH SarabunPSK"/>
                <w:cs/>
              </w:rPr>
              <w:t>ระบบสารสนเทศแต่ละชนิดตามความเหมาะสม ทั้งนี้</w:t>
            </w:r>
            <w:r w:rsidRPr="00911944">
              <w:rPr>
                <w:rFonts w:ascii="TH SarabunPSK" w:hAnsi="TH SarabunPSK" w:cs="TH SarabunPSK"/>
                <w:spacing w:val="-10"/>
                <w:cs/>
              </w:rPr>
              <w:t>รวมถึงสิทธิจำเพาะ สิทธิพิเศษ และสิทธิอื่น</w:t>
            </w:r>
            <w:r w:rsidRPr="00911944">
              <w:rPr>
                <w:rFonts w:ascii="TH SarabunPSK" w:hAnsi="TH SarabunPSK" w:cs="TH SarabunPSK"/>
                <w:spacing w:val="-10"/>
              </w:rPr>
              <w:t xml:space="preserve"> </w:t>
            </w:r>
            <w:r w:rsidRPr="00911944">
              <w:rPr>
                <w:rFonts w:ascii="TH SarabunPSK" w:hAnsi="TH SarabunPSK" w:cs="TH SarabunPSK"/>
                <w:spacing w:val="-10"/>
                <w:cs/>
              </w:rPr>
              <w:t>ๆ ที่เกี่ยวข้องกับ</w:t>
            </w:r>
            <w:r w:rsidRPr="004068EB">
              <w:rPr>
                <w:rFonts w:ascii="TH SarabunPSK" w:hAnsi="TH SarabunPSK" w:cs="TH SarabunPSK"/>
                <w:cs/>
              </w:rPr>
              <w:t>การเข้าถึง</w:t>
            </w:r>
          </w:p>
        </w:tc>
        <w:tc>
          <w:tcPr>
            <w:tcW w:w="900" w:type="dxa"/>
          </w:tcPr>
          <w:p w14:paraId="4CEC2C7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1B7347A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09154E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A9BCAA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F2DA034" w14:textId="044A71EA" w:rsidTr="00190E54">
        <w:tc>
          <w:tcPr>
            <w:tcW w:w="492" w:type="dxa"/>
          </w:tcPr>
          <w:p w14:paraId="39ED6ABC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64247F98" w14:textId="77777777" w:rsidR="00D7297C" w:rsidRPr="007D019B" w:rsidRDefault="00D7297C" w:rsidP="00FC7301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11944">
              <w:rPr>
                <w:rFonts w:ascii="TH SarabunPSK" w:hAnsi="TH SarabunPSK" w:cs="TH SarabunPSK"/>
                <w:spacing w:val="-8"/>
                <w:cs/>
              </w:rPr>
              <w:t>การบริหารจัดการรหัสผ่านสำหรับผู้ใช้งาน</w:t>
            </w:r>
            <w:r w:rsidRPr="00911944">
              <w:rPr>
                <w:rFonts w:ascii="TH SarabunPSK" w:hAnsi="TH SarabunPSK" w:cs="TH SarabunPSK"/>
                <w:spacing w:val="-8"/>
              </w:rPr>
              <w:t xml:space="preserve"> (user password</w:t>
            </w:r>
            <w:r w:rsidRPr="004068EB">
              <w:rPr>
                <w:rFonts w:ascii="TH SarabunPSK" w:hAnsi="TH SarabunPSK" w:cs="TH SarabunPSK"/>
              </w:rPr>
              <w:t xml:space="preserve"> management)</w:t>
            </w:r>
            <w:r w:rsidRPr="004068EB">
              <w:rPr>
                <w:rFonts w:ascii="TH SarabunPSK" w:hAnsi="TH SarabunPSK" w:cs="TH SarabunPSK"/>
                <w:cs/>
              </w:rPr>
              <w:t xml:space="preserve"> ต้องจัดให้มีกระบวนการบริหารจัดการรหัสผ่านสำหรับผู้ใช้งานอย่างรัดกุม</w:t>
            </w:r>
          </w:p>
        </w:tc>
        <w:tc>
          <w:tcPr>
            <w:tcW w:w="900" w:type="dxa"/>
          </w:tcPr>
          <w:p w14:paraId="673FC721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14C71FD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61C852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700CA4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5E4F8B6C" w14:textId="447396DF" w:rsidTr="00190E54">
        <w:tc>
          <w:tcPr>
            <w:tcW w:w="492" w:type="dxa"/>
          </w:tcPr>
          <w:p w14:paraId="1467E613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70F2320E" w14:textId="096F14E3" w:rsidR="00D7297C" w:rsidRPr="004068EB" w:rsidRDefault="00D7297C" w:rsidP="00FC7301">
            <w:pPr>
              <w:numPr>
                <w:ilvl w:val="0"/>
                <w:numId w:val="26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11944">
              <w:rPr>
                <w:rFonts w:ascii="TH SarabunPSK" w:hAnsi="TH SarabunPSK" w:cs="TH SarabunPSK"/>
                <w:spacing w:val="-2"/>
                <w:cs/>
              </w:rPr>
              <w:t>การทบทวนสิทธิการเข้าถึงของผู้ใช้งาน (</w:t>
            </w:r>
            <w:r w:rsidRPr="00911944">
              <w:rPr>
                <w:rFonts w:ascii="TH SarabunPSK" w:hAnsi="TH SarabunPSK" w:cs="TH SarabunPSK"/>
                <w:spacing w:val="-2"/>
              </w:rPr>
              <w:t>review of user</w:t>
            </w:r>
            <w:r w:rsidRPr="004068EB">
              <w:rPr>
                <w:rFonts w:ascii="TH SarabunPSK" w:hAnsi="TH SarabunPSK" w:cs="TH SarabunPSK"/>
              </w:rPr>
              <w:t xml:space="preserve"> access rights)</w:t>
            </w:r>
            <w:r w:rsidRPr="004068EB">
              <w:rPr>
                <w:rFonts w:ascii="TH SarabunPSK" w:hAnsi="TH SarabunPSK" w:cs="TH SarabunPSK"/>
                <w:cs/>
              </w:rPr>
              <w:t xml:space="preserve"> ต้องจัดให้มีกระบวนการทบทวนสิทธิ</w:t>
            </w:r>
            <w:r w:rsidRPr="004068EB">
              <w:rPr>
                <w:rFonts w:ascii="TH SarabunPSK" w:hAnsi="TH SarabunPSK" w:cs="TH SarabunPSK"/>
                <w:cs/>
              </w:rPr>
              <w:lastRenderedPageBreak/>
              <w:t>การเข้าถึงของผู้ใช้งานระบบสารสนเทศตามระยะเวลา</w:t>
            </w:r>
            <w:r w:rsidR="00911944">
              <w:rPr>
                <w:rFonts w:ascii="TH SarabunPSK" w:hAnsi="TH SarabunPSK" w:cs="TH SarabunPSK"/>
              </w:rPr>
              <w:br/>
            </w:r>
            <w:r w:rsidRPr="004068EB">
              <w:rPr>
                <w:rFonts w:ascii="TH SarabunPSK" w:hAnsi="TH SarabunPSK" w:cs="TH SarabunPSK"/>
                <w:cs/>
              </w:rPr>
              <w:t>ที่กำหนดไว้</w:t>
            </w:r>
          </w:p>
        </w:tc>
        <w:tc>
          <w:tcPr>
            <w:tcW w:w="900" w:type="dxa"/>
          </w:tcPr>
          <w:p w14:paraId="1677240C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73AE95A1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14:paraId="0BAF475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16FB9F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09D75978" w14:textId="16CB11BB" w:rsidTr="00190E54">
        <w:tc>
          <w:tcPr>
            <w:tcW w:w="492" w:type="dxa"/>
          </w:tcPr>
          <w:p w14:paraId="2CA49364" w14:textId="3DF28B96" w:rsidR="00D7297C" w:rsidRPr="004068EB" w:rsidRDefault="0055776F" w:rsidP="0055776F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8</w:t>
            </w:r>
          </w:p>
        </w:tc>
        <w:tc>
          <w:tcPr>
            <w:tcW w:w="4656" w:type="dxa"/>
          </w:tcPr>
          <w:p w14:paraId="40B71F0C" w14:textId="77777777" w:rsidR="00D7297C" w:rsidRPr="004068EB" w:rsidRDefault="00D7297C">
            <w:pPr>
              <w:tabs>
                <w:tab w:val="left" w:pos="608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ให้มีการกำหนดหน้าที่ความรับผิดชอบของผู้ใช้งาน </w:t>
            </w:r>
            <w:r w:rsidRPr="004068EB">
              <w:rPr>
                <w:rFonts w:ascii="TH SarabunPSK" w:hAnsi="TH SarabunPSK" w:cs="TH SarabunPSK"/>
                <w:b/>
                <w:bCs/>
              </w:rPr>
              <w:t xml:space="preserve">(user </w:t>
            </w:r>
            <w:r w:rsidRPr="008E0A48">
              <w:rPr>
                <w:rFonts w:ascii="TH SarabunPSK" w:hAnsi="TH SarabunPSK" w:cs="TH SarabunPSK"/>
                <w:b/>
                <w:bCs/>
                <w:spacing w:val="-4"/>
              </w:rPr>
              <w:t>responsibilities)</w:t>
            </w:r>
            <w:r w:rsidRPr="008E0A48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เพื่อป้องกันการเข้าถึงโดยไม่ได้รับอนุญาต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8E0A48">
              <w:rPr>
                <w:rFonts w:ascii="TH SarabunPSK" w:hAnsi="TH SarabunPSK" w:cs="TH SarabunPSK"/>
                <w:b/>
                <w:bCs/>
                <w:cs/>
              </w:rPr>
              <w:t>การเปิดเผย การล่วงรู้ หรือการลักลอบทำสำเนาข้อมูลสารสนเทศและการลักขโมยอุปกรณ์ประมวลผลสารสนเทศ</w:t>
            </w:r>
            <w:r w:rsidRPr="008E0A4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E0A48">
              <w:rPr>
                <w:rFonts w:ascii="TH SarabunPSK" w:hAnsi="TH SarabunPSK" w:cs="TH SarabunPSK"/>
                <w:b/>
                <w:bCs/>
                <w:cs/>
              </w:rPr>
              <w:t>โดยต้องมีเนื้อหาอย่างน้อย ดังนี้</w:t>
            </w:r>
          </w:p>
        </w:tc>
        <w:tc>
          <w:tcPr>
            <w:tcW w:w="900" w:type="dxa"/>
          </w:tcPr>
          <w:p w14:paraId="4C2EE048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14:paraId="3D5F0A9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22613EF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773FBD8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10A85BD5" w14:textId="0B3F5DA5" w:rsidTr="00190E54">
        <w:tc>
          <w:tcPr>
            <w:tcW w:w="492" w:type="dxa"/>
          </w:tcPr>
          <w:p w14:paraId="2590196E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249F34EC" w14:textId="496DF758" w:rsidR="00D7297C" w:rsidRPr="00385F4D" w:rsidRDefault="00D7297C" w:rsidP="008E0A48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A52088">
              <w:rPr>
                <w:rFonts w:ascii="TH SarabunPSK" w:hAnsi="TH SarabunPSK" w:cs="TH SarabunPSK"/>
                <w:spacing w:val="-10"/>
                <w:cs/>
              </w:rPr>
              <w:t xml:space="preserve">การใช้งานรหัสผ่าน </w:t>
            </w:r>
            <w:r w:rsidRPr="00A52088">
              <w:rPr>
                <w:rFonts w:ascii="TH SarabunPSK" w:hAnsi="TH SarabunPSK" w:cs="TH SarabunPSK"/>
                <w:spacing w:val="-10"/>
              </w:rPr>
              <w:t>(password use)</w:t>
            </w:r>
            <w:r w:rsidRPr="00A52088">
              <w:rPr>
                <w:rFonts w:ascii="TH SarabunPSK" w:hAnsi="TH SarabunPSK" w:cs="TH SarabunPSK"/>
                <w:spacing w:val="-10"/>
                <w:cs/>
              </w:rPr>
              <w:t xml:space="preserve"> ต้องกำหนดแนวปฏิบัติ</w:t>
            </w:r>
            <w:r w:rsidRPr="004068EB">
              <w:rPr>
                <w:rFonts w:ascii="TH SarabunPSK" w:hAnsi="TH SarabunPSK" w:cs="TH SarabunPSK"/>
                <w:cs/>
              </w:rPr>
              <w:t>ที่ดีสำหรับผู้ใช้งานในการกำหนดรหัสผ่าน</w:t>
            </w:r>
            <w:r w:rsidRPr="004068EB">
              <w:rPr>
                <w:rFonts w:ascii="TH SarabunPSK" w:hAnsi="TH SarabunPSK" w:cs="TH SarabunPSK"/>
              </w:rPr>
              <w:t xml:space="preserve">  </w:t>
            </w:r>
            <w:r w:rsidRPr="004068EB">
              <w:rPr>
                <w:rFonts w:ascii="TH SarabunPSK" w:hAnsi="TH SarabunPSK" w:cs="TH SarabunPSK"/>
                <w:cs/>
              </w:rPr>
              <w:t>การใช้งานรหัสผ่าน</w:t>
            </w:r>
            <w:r w:rsidRPr="004068EB">
              <w:rPr>
                <w:rFonts w:ascii="TH SarabunPSK" w:hAnsi="TH SarabunPSK" w:cs="TH SarabunPSK"/>
              </w:rPr>
              <w:t xml:space="preserve">  </w:t>
            </w:r>
            <w:r w:rsidRPr="004068EB">
              <w:rPr>
                <w:rFonts w:ascii="TH SarabunPSK" w:hAnsi="TH SarabunPSK" w:cs="TH SarabunPSK"/>
                <w:cs/>
              </w:rPr>
              <w:t>และการเปลี่ยนรหัสผ่านที่มีคุณภาพ</w:t>
            </w:r>
          </w:p>
        </w:tc>
        <w:tc>
          <w:tcPr>
            <w:tcW w:w="900" w:type="dxa"/>
          </w:tcPr>
          <w:p w14:paraId="0ABE150F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93A935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732BDCF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8F844F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362F9618" w14:textId="1B8FAB07" w:rsidTr="00190E54">
        <w:tc>
          <w:tcPr>
            <w:tcW w:w="492" w:type="dxa"/>
          </w:tcPr>
          <w:p w14:paraId="25D7C59C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61C4B33B" w14:textId="1FECE184" w:rsidR="00D7297C" w:rsidRPr="00206190" w:rsidRDefault="00D7297C" w:rsidP="008E0A48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206190">
              <w:rPr>
                <w:rFonts w:ascii="TH SarabunPSK" w:hAnsi="TH SarabunPSK" w:cs="TH SarabunPSK"/>
                <w:cs/>
              </w:rPr>
              <w:t>การป้องกันอุปกรณ์ในขณะที่ไม่มีผู้ใช้งานที่อุปกรณ์ ต้องกำหนดข้อปฏิบัติที่เหมาะสมเพื่อป้องกันไม่ให้ผู้ไม่มีสิทธิสามารถเข้าถึงอุปกรณ์ของหน่วยงานในขณะที่ไม่มีผู้ดูแล</w:t>
            </w:r>
          </w:p>
        </w:tc>
        <w:tc>
          <w:tcPr>
            <w:tcW w:w="900" w:type="dxa"/>
          </w:tcPr>
          <w:p w14:paraId="521CDC2A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8370928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2670B7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1A0FEC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21537694" w14:textId="4017146A" w:rsidTr="00190E54">
        <w:tc>
          <w:tcPr>
            <w:tcW w:w="492" w:type="dxa"/>
          </w:tcPr>
          <w:p w14:paraId="5A9DE398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763125FE" w14:textId="5D944E28" w:rsidR="00D7297C" w:rsidRPr="004068EB" w:rsidRDefault="00D7297C" w:rsidP="008E0A48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การควบคุมสินทรัพย์สารสนเทศและการใช้งานระบบคอมพิวเตอร์ </w:t>
            </w:r>
            <w:r w:rsidRPr="004068EB">
              <w:rPr>
                <w:rFonts w:ascii="TH SarabunPSK" w:hAnsi="TH SarabunPSK" w:cs="TH SarabunPSK"/>
              </w:rPr>
              <w:t>(clear desk and clear screen policy)</w:t>
            </w:r>
            <w:r w:rsidRPr="004068EB">
              <w:rPr>
                <w:rFonts w:ascii="TH SarabunPSK" w:hAnsi="TH SarabunPSK" w:cs="TH SarabunPSK"/>
                <w:cs/>
              </w:rPr>
              <w:t xml:space="preserve"> ต้องควบคุมไม่ให้สินทรัพย์สารสนเทศ เช่น เอกสาร </w:t>
            </w:r>
            <w:r w:rsidR="00206190">
              <w:rPr>
                <w:rFonts w:ascii="TH SarabunPSK" w:hAnsi="TH SarabunPSK" w:cs="TH SarabunPSK"/>
              </w:rPr>
              <w:br/>
            </w:r>
            <w:r w:rsidRPr="00206190">
              <w:rPr>
                <w:rFonts w:ascii="TH SarabunPSK" w:hAnsi="TH SarabunPSK" w:cs="TH SarabunPSK"/>
                <w:spacing w:val="-4"/>
                <w:cs/>
              </w:rPr>
              <w:t>สื่อบันทึกข้อมูล คอมพิวเตอร์ หรือสารสนเทศ อยู่ในภาวะ</w:t>
            </w:r>
            <w:r w:rsidRPr="00206190">
              <w:rPr>
                <w:rFonts w:ascii="TH SarabunPSK" w:hAnsi="TH SarabunPSK" w:cs="TH SarabunPSK"/>
                <w:spacing w:val="-2"/>
                <w:cs/>
              </w:rPr>
              <w:t>ซึ่งเสี่ยงต่อการเข้าถึงโดยผู้ซึ่งไม่มีสิทธิ และต้องกำหนดให้</w:t>
            </w:r>
            <w:r w:rsidRPr="00206190">
              <w:rPr>
                <w:rFonts w:ascii="TH SarabunPSK" w:hAnsi="TH SarabunPSK" w:cs="TH SarabunPSK"/>
                <w:spacing w:val="-8"/>
                <w:cs/>
              </w:rPr>
              <w:t>ผู้ใช้งานออกจากระบบสารสนเทศเมื่อว่างเว้นจากการใช้งาน</w:t>
            </w:r>
          </w:p>
        </w:tc>
        <w:tc>
          <w:tcPr>
            <w:tcW w:w="900" w:type="dxa"/>
          </w:tcPr>
          <w:p w14:paraId="568B7111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E7D7351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14:paraId="6DBDB19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076ED2A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247FBDEE" w14:textId="09D09182" w:rsidTr="00190E54">
        <w:tc>
          <w:tcPr>
            <w:tcW w:w="492" w:type="dxa"/>
          </w:tcPr>
          <w:p w14:paraId="19F8DB91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7B0C0E4F" w14:textId="514B46F6" w:rsidR="00D7297C" w:rsidRPr="004068EB" w:rsidRDefault="00D7297C" w:rsidP="008E0A48">
            <w:pPr>
              <w:numPr>
                <w:ilvl w:val="0"/>
                <w:numId w:val="27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031007">
              <w:rPr>
                <w:rFonts w:ascii="TH SarabunPSK" w:hAnsi="TH SarabunPSK" w:cs="TH SarabunPSK"/>
                <w:spacing w:val="-2"/>
                <w:cs/>
              </w:rPr>
              <w:t>ผู้ใช้งานอาจนำการเข้ารหัส มาใช้กับข้อมูลที่เป็นความลับ</w:t>
            </w:r>
            <w:r w:rsidRPr="004068EB">
              <w:rPr>
                <w:rFonts w:ascii="TH SarabunPSK" w:hAnsi="TH SarabunPSK" w:cs="TH SarabunPSK"/>
                <w:cs/>
              </w:rPr>
              <w:t xml:space="preserve"> โดยให้ปฏิบัติตาม</w:t>
            </w:r>
            <w:bookmarkStart w:id="0" w:name="OLE_LINK4"/>
            <w:r w:rsidRPr="004068EB">
              <w:rPr>
                <w:rFonts w:ascii="TH SarabunPSK" w:hAnsi="TH SarabunPSK" w:cs="TH SarabunPSK"/>
                <w:cs/>
              </w:rPr>
              <w:t>ระเบียบการรักษาความลับทางราชการ พ.ศ.</w:t>
            </w:r>
            <w:bookmarkEnd w:id="0"/>
            <w:r w:rsidR="00031007">
              <w:rPr>
                <w:rFonts w:ascii="TH SarabunPSK" w:hAnsi="TH SarabunPSK" w:cs="TH SarabunPSK"/>
              </w:rPr>
              <w:t xml:space="preserve"> </w:t>
            </w:r>
            <w:r w:rsidR="00363EA7">
              <w:rPr>
                <w:rFonts w:ascii="TH SarabunPSK" w:hAnsi="TH SarabunPSK" w:cs="TH SarabunPSK"/>
                <w:cs/>
              </w:rPr>
              <w:t>2</w:t>
            </w:r>
            <w:r w:rsidR="002C2011">
              <w:rPr>
                <w:rFonts w:ascii="TH SarabunPSK" w:hAnsi="TH SarabunPSK" w:cs="TH SarabunPSK"/>
                <w:cs/>
              </w:rPr>
              <w:t>5</w:t>
            </w:r>
            <w:r w:rsidR="00031007">
              <w:rPr>
                <w:rFonts w:ascii="TH SarabunPSK" w:hAnsi="TH SarabunPSK" w:cs="TH SarabunPSK"/>
              </w:rPr>
              <w:t>44</w:t>
            </w:r>
          </w:p>
        </w:tc>
        <w:tc>
          <w:tcPr>
            <w:tcW w:w="900" w:type="dxa"/>
          </w:tcPr>
          <w:p w14:paraId="188DD53A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1439D48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99B43A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16AE7C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0F4DA90A" w14:textId="114296C4" w:rsidTr="00190E54">
        <w:tc>
          <w:tcPr>
            <w:tcW w:w="492" w:type="dxa"/>
            <w:tcBorders>
              <w:top w:val="nil"/>
            </w:tcBorders>
          </w:tcPr>
          <w:p w14:paraId="53A61FE3" w14:textId="4FEE26C7" w:rsidR="00D7297C" w:rsidRPr="004068EB" w:rsidRDefault="00031007" w:rsidP="00031007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  <w:tc>
          <w:tcPr>
            <w:tcW w:w="4656" w:type="dxa"/>
            <w:tcBorders>
              <w:top w:val="nil"/>
            </w:tcBorders>
          </w:tcPr>
          <w:p w14:paraId="27222BCC" w14:textId="77777777" w:rsidR="00D7297C" w:rsidRPr="004068EB" w:rsidRDefault="00D7297C">
            <w:pPr>
              <w:tabs>
                <w:tab w:val="left" w:pos="608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9F6B8D">
              <w:rPr>
                <w:rFonts w:ascii="TH SarabunPSK" w:hAnsi="TH SarabunPSK" w:cs="TH SarabunPSK"/>
                <w:b/>
                <w:bCs/>
                <w:spacing w:val="-12"/>
                <w:cs/>
              </w:rPr>
              <w:t>ให้มีการควบคุมการเข้าถึงเครือข่าย (</w:t>
            </w:r>
            <w:r w:rsidRPr="009F6B8D">
              <w:rPr>
                <w:rFonts w:ascii="TH SarabunPSK" w:hAnsi="TH SarabunPSK" w:cs="TH SarabunPSK"/>
                <w:b/>
                <w:bCs/>
                <w:spacing w:val="-12"/>
              </w:rPr>
              <w:t>network access control)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F6B8D">
              <w:rPr>
                <w:rFonts w:ascii="TH SarabunPSK" w:hAnsi="TH SarabunPSK" w:cs="TH SarabunPSK"/>
                <w:b/>
                <w:bCs/>
                <w:spacing w:val="-6"/>
                <w:cs/>
              </w:rPr>
              <w:t>เพื่อป้องกันการเข้าถึงบริการทางเครือข่ายโดยไม่ได้รับอนุญาต</w:t>
            </w:r>
            <w:r w:rsidRPr="004068EB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>โดยต้องมีเนื้อหาอย่างน้อย ดังนี้</w:t>
            </w:r>
          </w:p>
        </w:tc>
        <w:tc>
          <w:tcPr>
            <w:tcW w:w="900" w:type="dxa"/>
            <w:tcBorders>
              <w:top w:val="nil"/>
            </w:tcBorders>
          </w:tcPr>
          <w:p w14:paraId="64F6ECE6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6FEB31CE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2CE2AE83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429E8B0F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1335061F" w14:textId="745C7FCA" w:rsidTr="00190E54">
        <w:tc>
          <w:tcPr>
            <w:tcW w:w="492" w:type="dxa"/>
            <w:tcBorders>
              <w:bottom w:val="single" w:sz="4" w:space="0" w:color="auto"/>
            </w:tcBorders>
          </w:tcPr>
          <w:p w14:paraId="315AA91E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14:paraId="49968C0A" w14:textId="32C64EE6" w:rsidR="00D7297C" w:rsidRPr="004068EB" w:rsidRDefault="00D7297C" w:rsidP="009F6B8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F6B8D">
              <w:rPr>
                <w:rFonts w:ascii="TH SarabunPSK" w:hAnsi="TH SarabunPSK" w:cs="TH SarabunPSK"/>
                <w:spacing w:val="-6"/>
                <w:cs/>
              </w:rPr>
              <w:t>การใช้งานบริการเครือข่าย  ต้องกำหนดให้ผู้ใช้งานสามารถ</w:t>
            </w:r>
            <w:r w:rsidRPr="004068EB">
              <w:rPr>
                <w:rFonts w:ascii="TH SarabunPSK" w:hAnsi="TH SarabunPSK" w:cs="TH SarabunPSK"/>
                <w:cs/>
              </w:rPr>
              <w:t>เข้าถึงระบบสารสนเทศได้แต่เพียงบริการที่ได้รับอนุญาตให้เข้าถึงเท่านั้น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87322D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09CBA5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7A4AAB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B9F561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068F4C7E" w14:textId="77001472" w:rsidTr="00190E54">
        <w:tc>
          <w:tcPr>
            <w:tcW w:w="492" w:type="dxa"/>
            <w:tcBorders>
              <w:top w:val="nil"/>
            </w:tcBorders>
          </w:tcPr>
          <w:p w14:paraId="7438811D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tcBorders>
              <w:top w:val="nil"/>
            </w:tcBorders>
          </w:tcPr>
          <w:p w14:paraId="36BE3C08" w14:textId="77777777" w:rsidR="00D7297C" w:rsidRDefault="00D7297C" w:rsidP="009F6B8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</w:rPr>
            </w:pPr>
            <w:r w:rsidRPr="009F6B8D">
              <w:rPr>
                <w:rFonts w:ascii="TH SarabunPSK" w:hAnsi="TH SarabunPSK" w:cs="TH SarabunPSK"/>
                <w:spacing w:val="-4"/>
                <w:cs/>
              </w:rPr>
              <w:t>การยืนยันตัวบุคคลสำหรับผู้ใช้ที่อยู่ภายนอกองค์กร (</w:t>
            </w:r>
            <w:r w:rsidRPr="009F6B8D">
              <w:rPr>
                <w:rFonts w:ascii="TH SarabunPSK" w:hAnsi="TH SarabunPSK" w:cs="TH SarabunPSK"/>
                <w:spacing w:val="-4"/>
              </w:rPr>
              <w:t>user</w:t>
            </w:r>
            <w:r w:rsidRPr="004068EB">
              <w:rPr>
                <w:rFonts w:ascii="TH SarabunPSK" w:hAnsi="TH SarabunPSK" w:cs="TH SarabunPSK"/>
              </w:rPr>
              <w:t xml:space="preserve"> </w:t>
            </w:r>
            <w:r w:rsidRPr="009F6B8D">
              <w:rPr>
                <w:rFonts w:ascii="TH SarabunPSK" w:hAnsi="TH SarabunPSK" w:cs="TH SarabunPSK"/>
                <w:spacing w:val="-10"/>
              </w:rPr>
              <w:t xml:space="preserve">authentication for external connections) </w:t>
            </w:r>
            <w:r w:rsidRPr="009F6B8D">
              <w:rPr>
                <w:rFonts w:ascii="TH SarabunPSK" w:hAnsi="TH SarabunPSK" w:cs="TH SarabunPSK"/>
                <w:spacing w:val="-10"/>
                <w:cs/>
              </w:rPr>
              <w:t>ต้องกำหนดให้</w:t>
            </w:r>
            <w:r w:rsidRPr="009F6B8D">
              <w:rPr>
                <w:rFonts w:ascii="TH SarabunPSK" w:hAnsi="TH SarabunPSK" w:cs="TH SarabunPSK"/>
                <w:spacing w:val="-6"/>
                <w:cs/>
              </w:rPr>
              <w:t>มีการยืนยันตัวบุคคลก่อนที่จะอนุญาตให้ผู้ใช้ที่อยู่ภายนอก</w:t>
            </w:r>
            <w:r w:rsidRPr="004068EB">
              <w:rPr>
                <w:rFonts w:ascii="TH SarabunPSK" w:hAnsi="TH SarabunPSK" w:cs="TH SarabunPSK"/>
                <w:cs/>
              </w:rPr>
              <w:t>องค์กรสามารถเข้าใช้งานเครือข่ายและระบบสารสนเทศขององค์กรได้</w:t>
            </w:r>
          </w:p>
          <w:p w14:paraId="3B11DA8B" w14:textId="77777777" w:rsidR="00D7297C" w:rsidRPr="004068EB" w:rsidRDefault="00D7297C" w:rsidP="007D019B">
            <w:pPr>
              <w:tabs>
                <w:tab w:val="left" w:pos="406"/>
              </w:tabs>
              <w:ind w:left="406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36F9E5F5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2BF7AB37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5770343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591D3F0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6EEAD652" w14:textId="342A33B4" w:rsidTr="00190E54">
        <w:tc>
          <w:tcPr>
            <w:tcW w:w="492" w:type="dxa"/>
            <w:tcBorders>
              <w:bottom w:val="single" w:sz="4" w:space="0" w:color="auto"/>
            </w:tcBorders>
          </w:tcPr>
          <w:p w14:paraId="42762795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14:paraId="49D9669B" w14:textId="7781EC09" w:rsidR="00D7297C" w:rsidRPr="004068EB" w:rsidRDefault="00D7297C" w:rsidP="009F6B8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F6B8D">
              <w:rPr>
                <w:rFonts w:ascii="TH SarabunPSK" w:hAnsi="TH SarabunPSK" w:cs="TH SarabunPSK"/>
                <w:spacing w:val="-6"/>
                <w:cs/>
              </w:rPr>
              <w:t xml:space="preserve">การระบุอุปกรณ์บนเครือข่าย </w:t>
            </w:r>
            <w:r w:rsidRPr="009F6B8D">
              <w:rPr>
                <w:rFonts w:ascii="TH SarabunPSK" w:hAnsi="TH SarabunPSK" w:cs="TH SarabunPSK"/>
                <w:spacing w:val="-6"/>
              </w:rPr>
              <w:t>(equipment identification</w:t>
            </w:r>
            <w:r w:rsidRPr="004068EB">
              <w:rPr>
                <w:rFonts w:ascii="TH SarabunPSK" w:hAnsi="TH SarabunPSK" w:cs="TH SarabunPSK"/>
              </w:rPr>
              <w:t xml:space="preserve"> in networks) </w:t>
            </w:r>
            <w:r w:rsidRPr="004068EB">
              <w:rPr>
                <w:rFonts w:ascii="TH SarabunPSK" w:hAnsi="TH SarabunPSK" w:cs="TH SarabunPSK"/>
                <w:cs/>
              </w:rPr>
              <w:t>ต้องมีวิธีการที่สามารถระบุอุปกรณ์บนเครือข่ายได้  และควรใช้การระบุอุปกรณ์บนเครือข่ายเป็นการยืนยัน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4421C3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41C7B1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196BD58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20E62B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6FFD77AC" w14:textId="7312E8AB" w:rsidTr="00190E54">
        <w:tc>
          <w:tcPr>
            <w:tcW w:w="492" w:type="dxa"/>
          </w:tcPr>
          <w:p w14:paraId="422D0392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53EED493" w14:textId="77777777" w:rsidR="00D7297C" w:rsidRPr="004068EB" w:rsidRDefault="00D7297C" w:rsidP="009F6B8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F6B8D">
              <w:rPr>
                <w:rFonts w:ascii="TH SarabunPSK" w:hAnsi="TH SarabunPSK" w:cs="TH SarabunPSK"/>
                <w:spacing w:val="-4"/>
                <w:cs/>
              </w:rPr>
              <w:t>การป้องกันพอร์ตที่ใช้สำหรับตรวจสอบและปรับแต่งระบบ</w:t>
            </w:r>
            <w:r w:rsidRPr="009F6B8D">
              <w:rPr>
                <w:rFonts w:ascii="TH SarabunPSK" w:hAnsi="TH SarabunPSK" w:cs="TH SarabunPSK"/>
                <w:cs/>
              </w:rPr>
              <w:t xml:space="preserve"> </w:t>
            </w:r>
            <w:r w:rsidRPr="009F6B8D">
              <w:rPr>
                <w:rFonts w:ascii="TH SarabunPSK" w:hAnsi="TH SarabunPSK" w:cs="TH SarabunPSK"/>
                <w:spacing w:val="-10"/>
              </w:rPr>
              <w:t>(remote diagnostic and configuration port protection)</w:t>
            </w:r>
            <w:r w:rsidRPr="004068EB">
              <w:rPr>
                <w:rFonts w:ascii="TH SarabunPSK" w:hAnsi="TH SarabunPSK" w:cs="TH SarabunPSK"/>
              </w:rPr>
              <w:t xml:space="preserve"> </w:t>
            </w:r>
            <w:r w:rsidRPr="004068EB">
              <w:rPr>
                <w:rFonts w:ascii="TH SarabunPSK" w:hAnsi="TH SarabunPSK" w:cs="TH SarabunPSK"/>
                <w:cs/>
              </w:rPr>
              <w:t>ต้องควบคุมการเข้าถึงพอร์ตที่ใช้สำหรับตรวจสอบและ</w:t>
            </w:r>
            <w:r w:rsidRPr="009F6B8D">
              <w:rPr>
                <w:rFonts w:ascii="TH SarabunPSK" w:hAnsi="TH SarabunPSK" w:cs="TH SarabunPSK"/>
                <w:spacing w:val="-6"/>
                <w:cs/>
              </w:rPr>
              <w:t>ปรับแต่งระบบ ทั้งการเข้าถึงทางกายภาพและทางเครือข่าย</w:t>
            </w:r>
          </w:p>
        </w:tc>
        <w:tc>
          <w:tcPr>
            <w:tcW w:w="900" w:type="dxa"/>
          </w:tcPr>
          <w:p w14:paraId="0C5DF1C2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14:paraId="0B10579A" w14:textId="77777777" w:rsidR="00D7297C" w:rsidRPr="004068EB" w:rsidRDefault="00D7297C">
            <w:pPr>
              <w:tabs>
                <w:tab w:val="left" w:pos="40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CFD644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774ED7F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FE505F3" w14:textId="04F13B37" w:rsidTr="00190E54">
        <w:tc>
          <w:tcPr>
            <w:tcW w:w="492" w:type="dxa"/>
          </w:tcPr>
          <w:p w14:paraId="69E4E6EF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0D7C5CEF" w14:textId="77777777" w:rsidR="00D7297C" w:rsidRPr="004068EB" w:rsidRDefault="00D7297C" w:rsidP="009F6B8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การแบ่งแยกเครือข่าย </w:t>
            </w:r>
            <w:r w:rsidRPr="004068EB">
              <w:rPr>
                <w:rFonts w:ascii="TH SarabunPSK" w:hAnsi="TH SarabunPSK" w:cs="TH SarabunPSK"/>
              </w:rPr>
              <w:t xml:space="preserve">(segregation in networks) </w:t>
            </w:r>
            <w:r w:rsidRPr="004068EB">
              <w:rPr>
                <w:rFonts w:ascii="TH SarabunPSK" w:hAnsi="TH SarabunPSK" w:cs="TH SarabunPSK"/>
                <w:cs/>
              </w:rPr>
              <w:t>ต้องทำการแบ่งแยกเครือข่ายตามกลุ่มของบริการสารสนเทศ กลุ่มผู้ใช้งาน และกลุ่มของระบบสารสนเทศ</w:t>
            </w:r>
          </w:p>
        </w:tc>
        <w:tc>
          <w:tcPr>
            <w:tcW w:w="900" w:type="dxa"/>
          </w:tcPr>
          <w:p w14:paraId="7705E4D5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828BF6F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E44C923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5796BE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6814B1D3" w14:textId="29F274E9" w:rsidTr="00190E54">
        <w:tc>
          <w:tcPr>
            <w:tcW w:w="492" w:type="dxa"/>
          </w:tcPr>
          <w:p w14:paraId="10222B00" w14:textId="77777777" w:rsidR="00D7297C" w:rsidRPr="004068EB" w:rsidRDefault="00D7297C">
            <w:pPr>
              <w:ind w:left="360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</w:tcPr>
          <w:p w14:paraId="09D84BE3" w14:textId="6879D53E" w:rsidR="00D7297C" w:rsidRPr="00A92781" w:rsidRDefault="00D7297C" w:rsidP="009F6B8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A92781">
              <w:rPr>
                <w:rFonts w:ascii="TH SarabunPSK" w:hAnsi="TH SarabunPSK" w:cs="TH SarabunPSK"/>
                <w:cs/>
              </w:rPr>
              <w:t xml:space="preserve">การควบคุมการเชื่อมต่อทางเครือข่าย </w:t>
            </w:r>
            <w:r w:rsidRPr="00A92781">
              <w:rPr>
                <w:rFonts w:ascii="TH SarabunPSK" w:hAnsi="TH SarabunPSK" w:cs="TH SarabunPSK"/>
              </w:rPr>
              <w:t>(network</w:t>
            </w:r>
            <w:r w:rsidR="00A92781" w:rsidRPr="00A92781">
              <w:rPr>
                <w:rFonts w:ascii="TH SarabunPSK" w:hAnsi="TH SarabunPSK" w:cs="TH SarabunPSK"/>
              </w:rPr>
              <w:t xml:space="preserve"> </w:t>
            </w:r>
            <w:r w:rsidRPr="00A92781">
              <w:rPr>
                <w:rFonts w:ascii="TH SarabunPSK" w:hAnsi="TH SarabunPSK" w:cs="TH SarabunPSK"/>
                <w:spacing w:val="-2"/>
              </w:rPr>
              <w:t>connection control)</w:t>
            </w:r>
            <w:r w:rsidRPr="00A92781">
              <w:rPr>
                <w:rFonts w:ascii="TH SarabunPSK" w:hAnsi="TH SarabunPSK" w:cs="TH SarabunPSK"/>
                <w:spacing w:val="-2"/>
                <w:cs/>
              </w:rPr>
              <w:t xml:space="preserve"> ต้องควบคุมการเข้าถึงหรือใช้งานเครือข่ายที่มีการใช้ร่วมกันหรือเชื่อมต่อระหว่างหน่วยงาน</w:t>
            </w:r>
            <w:r w:rsidRPr="00A92781">
              <w:rPr>
                <w:rFonts w:ascii="TH SarabunPSK" w:hAnsi="TH SarabunPSK" w:cs="TH SarabunPSK"/>
                <w:cs/>
              </w:rPr>
              <w:t>ให้สอดคล้องกับข้อปฏิบัติการควบคุมการเข้าถึง</w:t>
            </w:r>
          </w:p>
        </w:tc>
        <w:tc>
          <w:tcPr>
            <w:tcW w:w="900" w:type="dxa"/>
          </w:tcPr>
          <w:p w14:paraId="49E3EF5F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862FA4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18289624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</w:tcPr>
          <w:p w14:paraId="557BD8AC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7297C" w:rsidRPr="004068EB" w14:paraId="74BCA489" w14:textId="05878B3E" w:rsidTr="00190E54">
        <w:tc>
          <w:tcPr>
            <w:tcW w:w="492" w:type="dxa"/>
            <w:tcBorders>
              <w:bottom w:val="single" w:sz="4" w:space="0" w:color="auto"/>
            </w:tcBorders>
          </w:tcPr>
          <w:p w14:paraId="7CF6E82E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14:paraId="27362892" w14:textId="448B1116" w:rsidR="00D7297C" w:rsidRPr="004068EB" w:rsidRDefault="00D7297C" w:rsidP="009F6B8D">
            <w:pPr>
              <w:numPr>
                <w:ilvl w:val="0"/>
                <w:numId w:val="28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A92781">
              <w:rPr>
                <w:rFonts w:ascii="TH SarabunPSK" w:hAnsi="TH SarabunPSK" w:cs="TH SarabunPSK"/>
                <w:spacing w:val="-6"/>
                <w:cs/>
              </w:rPr>
              <w:t xml:space="preserve">การควบคุมการจัดเส้นทางบนเครือข่าย </w:t>
            </w:r>
            <w:r w:rsidRPr="00A92781">
              <w:rPr>
                <w:rFonts w:ascii="TH SarabunPSK" w:hAnsi="TH SarabunPSK" w:cs="TH SarabunPSK"/>
                <w:spacing w:val="-6"/>
              </w:rPr>
              <w:t>(network routing</w:t>
            </w:r>
            <w:r w:rsidRPr="004068EB">
              <w:rPr>
                <w:rFonts w:ascii="TH SarabunPSK" w:hAnsi="TH SarabunPSK" w:cs="TH SarabunPSK"/>
              </w:rPr>
              <w:t xml:space="preserve"> control)</w:t>
            </w:r>
            <w:r w:rsidRPr="004068EB">
              <w:rPr>
                <w:rFonts w:ascii="TH SarabunPSK" w:hAnsi="TH SarabunPSK" w:cs="TH SarabunPSK"/>
                <w:cs/>
              </w:rPr>
              <w:t xml:space="preserve"> ต้องควบคุมการจัดเส้นทางบนเครือข่ายเพื่อให้การเชื่อมต่อของคอมพิวเตอร์และการส่งผ่านหรือ</w:t>
            </w:r>
            <w:r w:rsidRPr="00A92781">
              <w:rPr>
                <w:rFonts w:ascii="TH SarabunPSK" w:hAnsi="TH SarabunPSK" w:cs="TH SarabunPSK"/>
                <w:cs/>
              </w:rPr>
              <w:lastRenderedPageBreak/>
              <w:t>ไหลเวียนของข้อมูลหรือสารสนเทศสอดคล้องกับ</w:t>
            </w:r>
            <w:r w:rsidR="00A92781">
              <w:rPr>
                <w:rFonts w:ascii="TH SarabunPSK" w:hAnsi="TH SarabunPSK" w:cs="TH SarabunPSK"/>
              </w:rPr>
              <w:br/>
            </w:r>
            <w:r w:rsidRPr="00A92781">
              <w:rPr>
                <w:rFonts w:ascii="TH SarabunPSK" w:hAnsi="TH SarabunPSK" w:cs="TH SarabunPSK"/>
                <w:cs/>
              </w:rPr>
              <w:t>ข้อปฏิบัติการควบคุมการเข้าถึงหรือการประยุกต์ใช้งานตามภารกิจ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3BF2641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72B74D0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92D2A4E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BF57D26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18484E74" w14:textId="59394D01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070" w14:textId="2B83B8E5" w:rsidR="00D7297C" w:rsidRPr="004068EB" w:rsidRDefault="00A92781" w:rsidP="00A92781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51F" w14:textId="15B2C5DC" w:rsidR="00D7297C" w:rsidRPr="004068EB" w:rsidRDefault="00D7297C" w:rsidP="007D019B">
            <w:pPr>
              <w:tabs>
                <w:tab w:val="num" w:pos="1560"/>
              </w:tabs>
              <w:ind w:left="41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35076">
              <w:rPr>
                <w:rFonts w:ascii="TH SarabunPSK" w:hAnsi="TH SarabunPSK" w:cs="TH SarabunPSK"/>
                <w:b/>
                <w:bCs/>
                <w:spacing w:val="-12"/>
                <w:cs/>
              </w:rPr>
              <w:t>ให้มีการควบคุมการเข้าถึงระบบปฏิบัติการ (</w:t>
            </w:r>
            <w:r w:rsidRPr="00E35076">
              <w:rPr>
                <w:rFonts w:ascii="TH SarabunPSK" w:hAnsi="TH SarabunPSK" w:cs="TH SarabunPSK"/>
                <w:b/>
                <w:bCs/>
                <w:spacing w:val="-12"/>
              </w:rPr>
              <w:t>operating system</w:t>
            </w:r>
            <w:r w:rsidRPr="00E35076">
              <w:rPr>
                <w:rFonts w:ascii="TH SarabunPSK" w:hAnsi="TH SarabunPSK" w:cs="TH SarabunPSK"/>
                <w:b/>
                <w:bCs/>
                <w:spacing w:val="-16"/>
              </w:rPr>
              <w:t xml:space="preserve"> </w:t>
            </w:r>
            <w:r w:rsidRPr="00E35076">
              <w:rPr>
                <w:rFonts w:ascii="TH SarabunPSK" w:hAnsi="TH SarabunPSK" w:cs="TH SarabunPSK"/>
                <w:b/>
                <w:bCs/>
              </w:rPr>
              <w:t>access control)</w:t>
            </w:r>
            <w:r w:rsidRPr="00E35076">
              <w:rPr>
                <w:rFonts w:ascii="TH SarabunPSK" w:hAnsi="TH SarabunPSK" w:cs="TH SarabunPSK"/>
                <w:b/>
                <w:bCs/>
                <w:cs/>
              </w:rPr>
              <w:t xml:space="preserve"> เพื่อป้องกันการเข้าถึ</w:t>
            </w:r>
            <w:r w:rsidR="00E35076" w:rsidRPr="00E35076">
              <w:rPr>
                <w:rFonts w:ascii="TH SarabunPSK" w:hAnsi="TH SarabunPSK" w:cs="TH SarabunPSK" w:hint="cs"/>
                <w:b/>
                <w:bCs/>
                <w:cs/>
              </w:rPr>
              <w:t>ง</w:t>
            </w:r>
            <w:r w:rsidRPr="00E35076">
              <w:rPr>
                <w:rFonts w:ascii="TH SarabunPSK" w:hAnsi="TH SarabunPSK" w:cs="TH SarabunPSK"/>
                <w:b/>
                <w:bCs/>
                <w:cs/>
              </w:rPr>
              <w:t>ระบบปฏิบัติการโดยไม่ได้รับอนุญาต</w:t>
            </w:r>
            <w:r w:rsidRPr="00E3507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E35076">
              <w:rPr>
                <w:rFonts w:ascii="TH SarabunPSK" w:hAnsi="TH SarabunPSK" w:cs="TH SarabunPSK"/>
                <w:b/>
                <w:bCs/>
                <w:cs/>
              </w:rPr>
              <w:t>โดยต้องมีเนื้อหาอย่างน้อย ดังนี้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516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A2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55D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A7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003017BF" w14:textId="1CC5C841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E6D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D9D" w14:textId="2EA14EBC" w:rsidR="00D7297C" w:rsidRPr="004068EB" w:rsidRDefault="00D7297C" w:rsidP="00E35076">
            <w:pPr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E35076">
              <w:rPr>
                <w:rFonts w:ascii="TH SarabunPSK" w:hAnsi="TH SarabunPSK" w:cs="TH SarabunPSK"/>
                <w:spacing w:val="-12"/>
                <w:cs/>
              </w:rPr>
              <w:t>การกำหนดขั้นตอนปฏิบัติเพื่อการเข้าใช้งานที่มั่นคงปลอดภัย</w:t>
            </w:r>
            <w:r w:rsidRPr="004068EB">
              <w:rPr>
                <w:rFonts w:ascii="TH SarabunPSK" w:hAnsi="TH SarabunPSK" w:cs="TH SarabunPSK"/>
                <w:cs/>
              </w:rPr>
              <w:t xml:space="preserve"> </w:t>
            </w:r>
            <w:r w:rsidRPr="00E35076">
              <w:rPr>
                <w:rFonts w:ascii="TH SarabunPSK" w:hAnsi="TH SarabunPSK" w:cs="TH SarabunPSK"/>
                <w:spacing w:val="-4"/>
                <w:cs/>
              </w:rPr>
              <w:t>การเข้าถึงระบบปฏิบัติการจะต้องควบคุมโดยวิธีการยืนยัน</w:t>
            </w:r>
            <w:r w:rsidRPr="00E35076">
              <w:rPr>
                <w:rFonts w:ascii="TH SarabunPSK" w:hAnsi="TH SarabunPSK" w:cs="TH SarabunPSK"/>
                <w:cs/>
              </w:rPr>
              <w:t>ตัวตนที่มั่นคงปลอดภัย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47C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894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662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D05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62D549FA" w14:textId="2E2806FD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9B34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929" w14:textId="77777777" w:rsidR="00D7297C" w:rsidRPr="004068EB" w:rsidRDefault="00D7297C" w:rsidP="00E35076">
            <w:pPr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E35076">
              <w:rPr>
                <w:rFonts w:ascii="TH SarabunPSK" w:hAnsi="TH SarabunPSK" w:cs="TH SarabunPSK"/>
                <w:spacing w:val="-6"/>
                <w:cs/>
              </w:rPr>
              <w:t xml:space="preserve">การระบุและยืนยันตัวตนของผู้ใช้งาน </w:t>
            </w:r>
            <w:r w:rsidRPr="00E35076">
              <w:rPr>
                <w:rFonts w:ascii="TH SarabunPSK" w:hAnsi="TH SarabunPSK" w:cs="TH SarabunPSK"/>
                <w:spacing w:val="-6"/>
              </w:rPr>
              <w:t>(user identification</w:t>
            </w:r>
            <w:r w:rsidRPr="004068EB">
              <w:rPr>
                <w:rFonts w:ascii="TH SarabunPSK" w:hAnsi="TH SarabunPSK" w:cs="TH SarabunPSK"/>
              </w:rPr>
              <w:t xml:space="preserve"> and authentication)</w:t>
            </w:r>
            <w:r w:rsidRPr="004068EB">
              <w:rPr>
                <w:rFonts w:ascii="TH SarabunPSK" w:hAnsi="TH SarabunPSK" w:cs="TH SarabunPSK"/>
                <w:cs/>
              </w:rPr>
              <w:t xml:space="preserve"> ต้องกำหนดให้ผู้ใช้งานมีข้อมูลเฉพาะเจาะจงซึ่งสามารถระบุตัวตนของผู้ใช้งาน และ</w:t>
            </w:r>
            <w:r w:rsidRPr="00E35076">
              <w:rPr>
                <w:rFonts w:ascii="TH SarabunPSK" w:hAnsi="TH SarabunPSK" w:cs="TH SarabunPSK"/>
                <w:spacing w:val="-2"/>
                <w:cs/>
              </w:rPr>
              <w:t>เลือกใช้ขั้นตอนทางเทคนิคในการยืนยันตัวตนที่เหมาะสม</w:t>
            </w:r>
            <w:r w:rsidRPr="004068EB">
              <w:rPr>
                <w:rFonts w:ascii="TH SarabunPSK" w:hAnsi="TH SarabunPSK" w:cs="TH SarabunPSK"/>
                <w:cs/>
              </w:rPr>
              <w:t>เพื่อรองรับการกล่าวอ้างว่าเป็นผู้ใช้งานที่ระบุถึง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802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D98" w14:textId="77777777" w:rsidR="00D7297C" w:rsidRPr="004068EB" w:rsidRDefault="00D7297C">
            <w:pPr>
              <w:ind w:left="4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1B40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D3A1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2F6D1737" w14:textId="6E696DD8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2F5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7381" w14:textId="77777777" w:rsidR="00D7297C" w:rsidRPr="004068EB" w:rsidRDefault="00D7297C" w:rsidP="00E35076">
            <w:pPr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การบริหารจัดการรหัสผ่าน </w:t>
            </w:r>
            <w:r w:rsidRPr="004068EB">
              <w:rPr>
                <w:rFonts w:ascii="TH SarabunPSK" w:hAnsi="TH SarabunPSK" w:cs="TH SarabunPSK"/>
              </w:rPr>
              <w:t>(password management system)</w:t>
            </w:r>
            <w:r w:rsidRPr="004068EB">
              <w:rPr>
                <w:rFonts w:ascii="TH SarabunPSK" w:hAnsi="TH SarabunPSK" w:cs="TH SarabunPSK"/>
                <w:cs/>
              </w:rPr>
              <w:t xml:space="preserve"> ต้องจัดทำหรือจัดให้มีระบบบริหารจัดการรหัสผ่านที่สามารถทำงานเชิงโต้ตอบ (</w:t>
            </w:r>
            <w:r w:rsidRPr="004068EB">
              <w:rPr>
                <w:rFonts w:ascii="TH SarabunPSK" w:hAnsi="TH SarabunPSK" w:cs="TH SarabunPSK"/>
              </w:rPr>
              <w:t>interactive</w:t>
            </w:r>
            <w:r w:rsidRPr="004068EB">
              <w:rPr>
                <w:rFonts w:ascii="TH SarabunPSK" w:hAnsi="TH SarabunPSK" w:cs="TH SarabunPSK"/>
                <w:cs/>
              </w:rPr>
              <w:t>) หรือมีการทำงานในลักษณะอัตโนมัติ ซึ่งเอื้อต่อการกำหนดรหัสผ่านที่มีคุณภาพ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CED0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F2F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BBA9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131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3AE10BF8" w14:textId="278FDF06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423" w14:textId="77777777" w:rsidR="00D7297C" w:rsidRPr="004068EB" w:rsidRDefault="00D7297C">
            <w:pPr>
              <w:ind w:left="41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D50" w14:textId="33F17712" w:rsidR="007279D0" w:rsidRPr="007279D0" w:rsidRDefault="00D7297C" w:rsidP="00E35076">
            <w:pPr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การใช้งานโปรแกรมอรรถประโยชน์ </w:t>
            </w:r>
            <w:r w:rsidRPr="004068EB">
              <w:rPr>
                <w:rFonts w:ascii="TH SarabunPSK" w:hAnsi="TH SarabunPSK" w:cs="TH SarabunPSK"/>
              </w:rPr>
              <w:t>(use of system utilities)</w:t>
            </w:r>
            <w:r w:rsidRPr="004068EB">
              <w:rPr>
                <w:rFonts w:ascii="TH SarabunPSK" w:hAnsi="TH SarabunPSK" w:cs="TH SarabunPSK"/>
                <w:cs/>
              </w:rPr>
              <w:t xml:space="preserve"> ควรจำกัดและควบคุมการใช้งานโปรแกรมประเภทอรรถประโยชน์ เพื่อป้องกันการละเมิดหรือหลีกเลี่ยงมาตรการความมั่นคงปลอดภัยที่ได้กำหนดไว้หรือที่มีอยู่แล้ว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B30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21F6" w14:textId="77777777" w:rsidR="00D7297C" w:rsidRPr="004068EB" w:rsidRDefault="00D7297C">
            <w:pPr>
              <w:ind w:left="4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148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1CBF" w14:textId="77777777" w:rsidR="00D7297C" w:rsidRDefault="00D7297C">
            <w:pPr>
              <w:ind w:left="41"/>
              <w:rPr>
                <w:rFonts w:ascii="TH SarabunPSK" w:hAnsi="TH SarabunPSK" w:cs="TH SarabunPSK"/>
              </w:rPr>
            </w:pPr>
          </w:p>
          <w:p w14:paraId="4EC671DC" w14:textId="77777777" w:rsidR="007279D0" w:rsidRDefault="007279D0">
            <w:pPr>
              <w:ind w:left="41"/>
              <w:rPr>
                <w:rFonts w:ascii="TH SarabunPSK" w:hAnsi="TH SarabunPSK" w:cs="TH SarabunPSK"/>
              </w:rPr>
            </w:pPr>
          </w:p>
          <w:p w14:paraId="701C8703" w14:textId="77777777" w:rsidR="007279D0" w:rsidRDefault="007279D0">
            <w:pPr>
              <w:ind w:left="41"/>
              <w:rPr>
                <w:rFonts w:ascii="TH SarabunPSK" w:hAnsi="TH SarabunPSK" w:cs="TH SarabunPSK"/>
              </w:rPr>
            </w:pPr>
          </w:p>
          <w:p w14:paraId="238E6940" w14:textId="77777777" w:rsidR="007279D0" w:rsidRDefault="007279D0">
            <w:pPr>
              <w:ind w:left="41"/>
              <w:rPr>
                <w:rFonts w:ascii="TH SarabunPSK" w:hAnsi="TH SarabunPSK" w:cs="TH SarabunPSK"/>
              </w:rPr>
            </w:pPr>
          </w:p>
          <w:p w14:paraId="556BA39F" w14:textId="1E905EB8" w:rsidR="00385F4D" w:rsidRPr="004068EB" w:rsidRDefault="00385F4D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2D45D8A0" w14:textId="44DBADBD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9C0" w14:textId="77777777" w:rsidR="00D7297C" w:rsidRPr="004068EB" w:rsidRDefault="00D7297C">
            <w:pPr>
              <w:ind w:left="41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0B9" w14:textId="515E8503" w:rsidR="00D7297C" w:rsidRPr="004068EB" w:rsidRDefault="00D7297C" w:rsidP="00E35076">
            <w:pPr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เมื่อมีการว่างเว้นจากการใช้งานในระยะเวลาหนึ่งให้ยุติการใช้งานระบบสารสนเทศนั้น </w:t>
            </w:r>
            <w:r w:rsidRPr="004068EB">
              <w:rPr>
                <w:rFonts w:ascii="TH SarabunPSK" w:hAnsi="TH SarabunPSK" w:cs="TH SarabunPSK"/>
              </w:rPr>
              <w:t>(session time-out)</w:t>
            </w:r>
            <w:r w:rsidRPr="004068EB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193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4B9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B78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92C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33D4AC6B" w14:textId="11CDB10A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9AE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FA3" w14:textId="069A7913" w:rsidR="00D7297C" w:rsidRPr="007279D0" w:rsidRDefault="00D7297C" w:rsidP="00E35076">
            <w:pPr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การจำกัดระยะเวลาการเชื่อมต่อระบบสารสนเทศ </w:t>
            </w:r>
            <w:r w:rsidRPr="00E35076">
              <w:rPr>
                <w:rFonts w:ascii="TH SarabunPSK" w:hAnsi="TH SarabunPSK" w:cs="TH SarabunPSK"/>
                <w:spacing w:val="-4"/>
              </w:rPr>
              <w:t>(limitation of connection time)</w:t>
            </w:r>
            <w:r w:rsidRPr="00E35076">
              <w:rPr>
                <w:rFonts w:ascii="TH SarabunPSK" w:hAnsi="TH SarabunPSK" w:cs="TH SarabunPSK"/>
                <w:spacing w:val="-4"/>
                <w:cs/>
              </w:rPr>
              <w:t xml:space="preserve"> ต้องจำกัดระยะเวลา</w:t>
            </w:r>
            <w:r w:rsidRPr="004068EB">
              <w:rPr>
                <w:rFonts w:ascii="TH SarabunPSK" w:hAnsi="TH SarabunPSK" w:cs="TH SarabunPSK"/>
                <w:cs/>
              </w:rPr>
              <w:t>ในการเชื่อมต่อเพื่อให้มีความมั่นคงปลอดภัยมากยิ่งขึ้นสำหรับระบบสารสนเทศหรือแอพพลิเคชั่นที่มีความเสี่ยงหรือมีความสำคัญสู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DB1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219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87E8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55B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25C20C58" w14:textId="37788A6B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63F" w14:textId="208CBBCC" w:rsidR="00D7297C" w:rsidRPr="004068EB" w:rsidRDefault="001320AC" w:rsidP="001320AC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C67" w14:textId="77777777" w:rsidR="00D7297C" w:rsidRPr="004068EB" w:rsidRDefault="00D7297C" w:rsidP="007279D0">
            <w:pPr>
              <w:tabs>
                <w:tab w:val="num" w:pos="1134"/>
              </w:tabs>
              <w:ind w:left="41"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1320AC">
              <w:rPr>
                <w:rFonts w:ascii="TH SarabunPSK" w:hAnsi="TH SarabunPSK" w:cs="TH SarabunPSK"/>
                <w:b/>
                <w:bCs/>
                <w:spacing w:val="-8"/>
                <w:cs/>
              </w:rPr>
              <w:t>ให้มีการควบคุมการเข้าถึงโปรแกรมประยุกต์หรือแอพพลิเคชั่น</w:t>
            </w:r>
            <w:r w:rsidRPr="001320AC">
              <w:rPr>
                <w:rFonts w:ascii="TH SarabunPSK" w:hAnsi="TH SarabunPSK" w:cs="TH SarabunPSK"/>
                <w:b/>
                <w:bCs/>
                <w:spacing w:val="-4"/>
                <w:cs/>
              </w:rPr>
              <w:t>และสารสนเทศ (</w:t>
            </w:r>
            <w:r w:rsidRPr="001320AC">
              <w:rPr>
                <w:rFonts w:ascii="TH SarabunPSK" w:hAnsi="TH SarabunPSK" w:cs="TH SarabunPSK"/>
                <w:b/>
                <w:bCs/>
                <w:spacing w:val="-4"/>
              </w:rPr>
              <w:t>application and information access</w:t>
            </w:r>
            <w:r w:rsidRPr="001320AC">
              <w:rPr>
                <w:rFonts w:ascii="TH SarabunPSK" w:hAnsi="TH SarabunPSK" w:cs="TH SarabunPSK"/>
                <w:b/>
                <w:bCs/>
              </w:rPr>
              <w:t xml:space="preserve"> control)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โดยต้องมีการควบคุม ดังนี้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A20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9B5" w14:textId="77777777" w:rsidR="00D7297C" w:rsidRPr="004068EB" w:rsidRDefault="00D7297C">
            <w:pPr>
              <w:ind w:left="4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96CD" w14:textId="77777777" w:rsidR="00D7297C" w:rsidRPr="004068EB" w:rsidRDefault="00D7297C">
            <w:pPr>
              <w:ind w:left="41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D42" w14:textId="77777777" w:rsidR="00D7297C" w:rsidRPr="004068EB" w:rsidRDefault="00D7297C">
            <w:pPr>
              <w:ind w:left="41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7297C" w:rsidRPr="004068EB" w14:paraId="474BD7DF" w14:textId="537E73B0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597" w14:textId="77777777" w:rsidR="00D7297C" w:rsidRPr="004068EB" w:rsidRDefault="00D7297C">
            <w:pPr>
              <w:ind w:left="41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7F7C" w14:textId="4D9B8A96" w:rsidR="00D7297C" w:rsidRPr="004068EB" w:rsidRDefault="00D7297C" w:rsidP="001320AC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การจำกัดการเข้าถึงสารสนเทศ</w:t>
            </w:r>
            <w:r w:rsidRPr="004068EB">
              <w:rPr>
                <w:rFonts w:ascii="TH SarabunPSK" w:hAnsi="TH SarabunPSK" w:cs="TH SarabunPSK"/>
              </w:rPr>
              <w:t xml:space="preserve"> (information access </w:t>
            </w:r>
            <w:r w:rsidRPr="001320AC">
              <w:rPr>
                <w:rFonts w:ascii="TH SarabunPSK" w:hAnsi="TH SarabunPSK" w:cs="TH SarabunPSK"/>
                <w:spacing w:val="-6"/>
              </w:rPr>
              <w:t xml:space="preserve">restriction) </w:t>
            </w:r>
            <w:r w:rsidRPr="001320AC">
              <w:rPr>
                <w:rFonts w:ascii="TH SarabunPSK" w:hAnsi="TH SarabunPSK" w:cs="TH SarabunPSK"/>
                <w:spacing w:val="-6"/>
                <w:cs/>
              </w:rPr>
              <w:t>ต้องจำกัดหรือควบคุมการเข้าถึงหรือเข้าใช้งาน</w:t>
            </w:r>
            <w:r w:rsidRPr="004068EB">
              <w:rPr>
                <w:rFonts w:ascii="TH SarabunPSK" w:hAnsi="TH SarabunPSK" w:cs="TH SarabunPSK"/>
                <w:cs/>
              </w:rPr>
              <w:t>ของผู้ใช้งานและบุคลากรฝ่ายสนับสนุนการเข้าใช้งาน</w:t>
            </w:r>
            <w:r w:rsidR="001320AC">
              <w:rPr>
                <w:rFonts w:ascii="TH SarabunPSK" w:hAnsi="TH SarabunPSK" w:cs="TH SarabunPSK"/>
              </w:rPr>
              <w:br/>
            </w:r>
            <w:r w:rsidRPr="004068EB">
              <w:rPr>
                <w:rFonts w:ascii="TH SarabunPSK" w:hAnsi="TH SarabunPSK" w:cs="TH SarabunPSK"/>
                <w:cs/>
              </w:rPr>
              <w:t>ในการเข้าถึงสารสนเทศและฟังก์ชัน (</w:t>
            </w:r>
            <w:r w:rsidRPr="004068EB">
              <w:rPr>
                <w:rFonts w:ascii="TH SarabunPSK" w:hAnsi="TH SarabunPSK" w:cs="TH SarabunPSK"/>
              </w:rPr>
              <w:t>functions</w:t>
            </w:r>
            <w:r w:rsidRPr="004068EB">
              <w:rPr>
                <w:rFonts w:ascii="TH SarabunPSK" w:hAnsi="TH SarabunPSK" w:cs="TH SarabunPSK"/>
                <w:cs/>
              </w:rPr>
              <w:t>) ต่าง</w:t>
            </w:r>
            <w:r w:rsidR="001320AC">
              <w:rPr>
                <w:rFonts w:ascii="TH SarabunPSK" w:hAnsi="TH SarabunPSK" w:cs="TH SarabunPSK"/>
              </w:rPr>
              <w:t xml:space="preserve"> </w:t>
            </w:r>
            <w:r w:rsidRPr="004068EB">
              <w:rPr>
                <w:rFonts w:ascii="TH SarabunPSK" w:hAnsi="TH SarabunPSK" w:cs="TH SarabunPSK"/>
                <w:cs/>
              </w:rPr>
              <w:t xml:space="preserve">ๆ </w:t>
            </w:r>
            <w:r w:rsidRPr="001320AC">
              <w:rPr>
                <w:rFonts w:ascii="TH SarabunPSK" w:hAnsi="TH SarabunPSK" w:cs="TH SarabunPSK"/>
                <w:cs/>
              </w:rPr>
              <w:t>ของโปรแกรมประยุกต์หรือแอพพลิเคชั่น ทั้งนี้โดยให้สอดคล้องตามนโยบายควบคุมการเข้าถึงสารสนเทศ</w:t>
            </w:r>
            <w:r w:rsidR="001320AC">
              <w:rPr>
                <w:rFonts w:ascii="TH SarabunPSK" w:hAnsi="TH SarabunPSK" w:cs="TH SarabunPSK"/>
              </w:rPr>
              <w:br/>
            </w:r>
            <w:r w:rsidRPr="001320AC">
              <w:rPr>
                <w:rFonts w:ascii="TH SarabunPSK" w:hAnsi="TH SarabunPSK" w:cs="TH SarabunPSK"/>
                <w:cs/>
              </w:rPr>
              <w:t>ที่ได้กำหนดไว้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26B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974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507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ECA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165EE0D9" w14:textId="49594D68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70B" w14:textId="77777777" w:rsidR="00D7297C" w:rsidRPr="004068EB" w:rsidRDefault="00D7297C">
            <w:pPr>
              <w:ind w:left="41" w:right="34"/>
              <w:rPr>
                <w:rFonts w:ascii="TH SarabunPSK" w:hAnsi="TH SarabunPSK" w:cs="TH SarabunPSK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374" w14:textId="77777777" w:rsidR="00D7297C" w:rsidRPr="004068EB" w:rsidRDefault="00D7297C" w:rsidP="001320AC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9F550F">
              <w:rPr>
                <w:rFonts w:ascii="TH SarabunPSK" w:hAnsi="TH SarabunPSK" w:cs="TH SarabunPSK"/>
                <w:spacing w:val="-6"/>
                <w:cs/>
              </w:rPr>
              <w:t>ระบบซึ่งไวต่อการรบกวน มีผลกระทบและมีความสำคัญสูง</w:t>
            </w:r>
            <w:r w:rsidRPr="004068EB">
              <w:rPr>
                <w:rFonts w:ascii="TH SarabunPSK" w:hAnsi="TH SarabunPSK" w:cs="TH SarabunPSK"/>
                <w:cs/>
              </w:rPr>
              <w:t>ต่อองค์กร ต้องได้รับการแยกออกจากระบบอื่น ๆ และมีการควบคุมสภาพแวดล้อมของตนเองโดยเฉพาะ ให้มีการควบคุมอุปกรณ์คอมพิวเตอร์และสื่อสารเคลื่อนที่</w:t>
            </w:r>
            <w:r w:rsidRPr="009F550F">
              <w:rPr>
                <w:rFonts w:ascii="TH SarabunPSK" w:hAnsi="TH SarabunPSK" w:cs="TH SarabunPSK"/>
                <w:spacing w:val="-8"/>
                <w:cs/>
              </w:rPr>
              <w:t>และการปฏิบัติงานจากภายนอกองค์กร (</w:t>
            </w:r>
            <w:r w:rsidRPr="009F550F">
              <w:rPr>
                <w:rFonts w:ascii="TH SarabunPSK" w:hAnsi="TH SarabunPSK" w:cs="TH SarabunPSK"/>
                <w:spacing w:val="-8"/>
              </w:rPr>
              <w:t>mobile computing</w:t>
            </w:r>
            <w:r w:rsidRPr="004068EB">
              <w:rPr>
                <w:rFonts w:ascii="TH SarabunPSK" w:hAnsi="TH SarabunPSK" w:cs="TH SarabunPSK"/>
              </w:rPr>
              <w:t xml:space="preserve"> and teleworking)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68B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E53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0919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B2C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79722434" w14:textId="69023C9A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935D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8E7" w14:textId="77777777" w:rsidR="00D7297C" w:rsidRPr="004068EB" w:rsidRDefault="00D7297C" w:rsidP="001320AC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 xml:space="preserve">การควบคุมอุปกรณ์คอมพิวเตอร์และสื่อสารเคลื่อนที่ </w:t>
            </w:r>
            <w:r w:rsidRPr="009F550F">
              <w:rPr>
                <w:rFonts w:ascii="TH SarabunPSK" w:hAnsi="TH SarabunPSK" w:cs="TH SarabunPSK"/>
                <w:spacing w:val="-4"/>
                <w:cs/>
              </w:rPr>
              <w:t>ต้องกำหนดข้อปฏิบัติและมาตรการที่เหมาะสมเพื่อปกป้องสารสนเทศจากความเสี่ยงของการใช้อุปกรณ์คอมพิวเตอร์</w:t>
            </w:r>
            <w:r w:rsidRPr="004068EB">
              <w:rPr>
                <w:rFonts w:ascii="TH SarabunPSK" w:hAnsi="TH SarabunPSK" w:cs="TH SarabunPSK"/>
                <w:cs/>
              </w:rPr>
              <w:t>และสื่อสารเคลื่อนที่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91E" w14:textId="77777777" w:rsidR="00D7297C" w:rsidRPr="004068EB" w:rsidRDefault="00D7297C">
            <w:pPr>
              <w:ind w:left="4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3FD5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9B7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45A" w14:textId="77777777" w:rsidR="00D7297C" w:rsidRPr="004068EB" w:rsidRDefault="00D7297C">
            <w:pPr>
              <w:ind w:left="41"/>
              <w:rPr>
                <w:rFonts w:ascii="TH SarabunPSK" w:hAnsi="TH SarabunPSK" w:cs="TH SarabunPSK"/>
              </w:rPr>
            </w:pPr>
          </w:p>
        </w:tc>
      </w:tr>
      <w:tr w:rsidR="00D7297C" w:rsidRPr="004068EB" w14:paraId="26856713" w14:textId="4A50111E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DF8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409" w14:textId="792E37FC" w:rsidR="00D7297C" w:rsidRPr="00E76184" w:rsidRDefault="00D7297C" w:rsidP="001320AC">
            <w:pPr>
              <w:numPr>
                <w:ilvl w:val="0"/>
                <w:numId w:val="30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การปฏิบัติงานจากภายนอกสำนักงาน (</w:t>
            </w:r>
            <w:r w:rsidRPr="004068EB">
              <w:rPr>
                <w:rFonts w:ascii="TH SarabunPSK" w:hAnsi="TH SarabunPSK" w:cs="TH SarabunPSK"/>
              </w:rPr>
              <w:t>teleworking)</w:t>
            </w:r>
            <w:r w:rsidRPr="004068EB">
              <w:rPr>
                <w:rFonts w:ascii="TH SarabunPSK" w:hAnsi="TH SarabunPSK" w:cs="TH SarabunPSK"/>
                <w:cs/>
              </w:rPr>
              <w:t xml:space="preserve"> </w:t>
            </w:r>
            <w:r w:rsidRPr="009F550F">
              <w:rPr>
                <w:rFonts w:ascii="TH SarabunPSK" w:hAnsi="TH SarabunPSK" w:cs="TH SarabunPSK"/>
                <w:cs/>
              </w:rPr>
              <w:t>ต้องกำหนดข้อปฏิบัติ แผนงาน และขั้นตอนปฏิบัติ</w:t>
            </w:r>
            <w:r w:rsidR="009F550F">
              <w:rPr>
                <w:rFonts w:ascii="TH SarabunPSK" w:hAnsi="TH SarabunPSK" w:cs="TH SarabunPSK"/>
              </w:rPr>
              <w:br/>
            </w:r>
            <w:r w:rsidRPr="009F550F">
              <w:rPr>
                <w:rFonts w:ascii="TH SarabunPSK" w:hAnsi="TH SarabunPSK" w:cs="TH SarabunPSK"/>
                <w:spacing w:val="-4"/>
                <w:cs/>
              </w:rPr>
              <w:lastRenderedPageBreak/>
              <w:t>เพื่อปรับใช้สำหรับการปฏิบัติงานขององค์กรจากภายนอก</w:t>
            </w:r>
            <w:r w:rsidRPr="004068EB">
              <w:rPr>
                <w:rFonts w:ascii="TH SarabunPSK" w:hAnsi="TH SarabunPSK" w:cs="TH SarabunPSK"/>
                <w:cs/>
              </w:rPr>
              <w:t>สำนักงาน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1C3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AED" w14:textId="77777777" w:rsidR="00D7297C" w:rsidRPr="004068EB" w:rsidRDefault="00D729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2B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9E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51CEDA66" w14:textId="63BA0041" w:rsidTr="00190E54">
        <w:tc>
          <w:tcPr>
            <w:tcW w:w="492" w:type="dxa"/>
          </w:tcPr>
          <w:p w14:paraId="66D01E44" w14:textId="3382A9D5" w:rsidR="00D7297C" w:rsidRPr="004068EB" w:rsidRDefault="009F550F" w:rsidP="009F550F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12</w:t>
            </w:r>
          </w:p>
        </w:tc>
        <w:tc>
          <w:tcPr>
            <w:tcW w:w="4656" w:type="dxa"/>
          </w:tcPr>
          <w:p w14:paraId="5925F2CA" w14:textId="77777777" w:rsidR="00D7297C" w:rsidRPr="004068EB" w:rsidRDefault="00D7297C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9F550F">
              <w:rPr>
                <w:rFonts w:ascii="TH SarabunPSK" w:hAnsi="TH SarabunPSK" w:cs="TH SarabunPSK"/>
                <w:b/>
                <w:bCs/>
                <w:spacing w:val="-2"/>
                <w:cs/>
              </w:rPr>
              <w:t>หน่วยงานของรัฐที่มีระบบสารสนเทศต้องจัดทำระบบสำรอง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 xml:space="preserve"> ตามแนวทางต่อไปนี้</w:t>
            </w:r>
          </w:p>
        </w:tc>
        <w:tc>
          <w:tcPr>
            <w:tcW w:w="900" w:type="dxa"/>
          </w:tcPr>
          <w:p w14:paraId="1FE0124A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00" w:type="dxa"/>
          </w:tcPr>
          <w:p w14:paraId="722A71BA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6159EC65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20" w:type="dxa"/>
          </w:tcPr>
          <w:p w14:paraId="71A89CB2" w14:textId="77777777" w:rsidR="00D7297C" w:rsidRPr="004068EB" w:rsidRDefault="00D7297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7297C" w:rsidRPr="004068EB" w14:paraId="2E3CD358" w14:textId="7044BF22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0A0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E3C" w14:textId="77777777" w:rsidR="00D7297C" w:rsidRPr="004068EB" w:rsidRDefault="00D7297C" w:rsidP="009F550F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ต้องพิจารณาคัดเลือกและจัดทำระบบสำรองที่เหมาะสมให้อยู่ในสภาพพร้อมใช้งานที่เหมาะสม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1E8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083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CA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42E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AAE2674" w14:textId="7FFE3FFF" w:rsidTr="00190E54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9CD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E92" w14:textId="0F0D5D3D" w:rsidR="00D7297C" w:rsidRPr="004068EB" w:rsidRDefault="00D7297C" w:rsidP="009F550F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ต้องจัดทำแผนเตรียมความพร้อมกรณีฉุกเฉินในกรณีที่</w:t>
            </w:r>
            <w:r w:rsidR="00DE4081">
              <w:rPr>
                <w:rFonts w:ascii="TH SarabunPSK" w:hAnsi="TH SarabunPSK" w:cs="TH SarabunPSK"/>
              </w:rPr>
              <w:br/>
            </w:r>
            <w:r w:rsidRPr="00DE4081">
              <w:rPr>
                <w:rFonts w:ascii="TH SarabunPSK" w:hAnsi="TH SarabunPSK" w:cs="TH SarabunPSK"/>
                <w:spacing w:val="-6"/>
                <w:cs/>
              </w:rPr>
              <w:t>ไม่สามารถดำเนินการด้วยวิธีการทางอิเล็กทรอนิกส์ เพื่อให้</w:t>
            </w:r>
            <w:r w:rsidRPr="00DE4081">
              <w:rPr>
                <w:rFonts w:ascii="TH SarabunPSK" w:hAnsi="TH SarabunPSK" w:cs="TH SarabunPSK"/>
                <w:spacing w:val="-8"/>
                <w:cs/>
              </w:rPr>
              <w:t>สามารถใช้งานสารสนเทศได้ตามปกติอย่างต่อเนื่อง  โดยต้อง</w:t>
            </w:r>
            <w:r w:rsidRPr="00DE4081">
              <w:rPr>
                <w:rFonts w:ascii="TH SarabunPSK" w:hAnsi="TH SarabunPSK" w:cs="TH SarabunPSK"/>
                <w:cs/>
              </w:rPr>
              <w:t>ปรับปรุงแผนเตรียมความพร้อมกรณี</w:t>
            </w:r>
            <w:r w:rsidRPr="004068EB">
              <w:rPr>
                <w:rFonts w:ascii="TH SarabunPSK" w:hAnsi="TH SarabunPSK" w:cs="TH SarabunPSK"/>
                <w:cs/>
              </w:rPr>
              <w:t>ฉุกเฉินดังกล่าว</w:t>
            </w:r>
            <w:r w:rsidR="00DE4081">
              <w:rPr>
                <w:rFonts w:ascii="TH SarabunPSK" w:hAnsi="TH SarabunPSK" w:cs="TH SarabunPSK"/>
              </w:rPr>
              <w:br/>
            </w:r>
            <w:r w:rsidRPr="004068EB">
              <w:rPr>
                <w:rFonts w:ascii="TH SarabunPSK" w:hAnsi="TH SarabunPSK" w:cs="TH SarabunPSK"/>
                <w:cs/>
              </w:rPr>
              <w:t>ให้สามารถปรับใช้ได้อย่างเหมาะสมและสอดคล้องกับการใช้งานตามภารกิจ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60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95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F42D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4C7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4F2F1C16" w14:textId="21F0DC4C" w:rsidTr="00190E54">
        <w:tc>
          <w:tcPr>
            <w:tcW w:w="492" w:type="dxa"/>
            <w:tcBorders>
              <w:top w:val="single" w:sz="4" w:space="0" w:color="auto"/>
            </w:tcBorders>
          </w:tcPr>
          <w:p w14:paraId="0606349E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single" w:sz="4" w:space="0" w:color="auto"/>
            </w:tcBorders>
          </w:tcPr>
          <w:p w14:paraId="371D4A45" w14:textId="77777777" w:rsidR="00D7297C" w:rsidRPr="004068EB" w:rsidRDefault="00D7297C" w:rsidP="009F550F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</w:rPr>
            </w:pPr>
            <w:r w:rsidRPr="00DE4081">
              <w:rPr>
                <w:rFonts w:ascii="TH SarabunPSK" w:hAnsi="TH SarabunPSK" w:cs="TH SarabunPSK"/>
                <w:spacing w:val="-2"/>
                <w:cs/>
              </w:rPr>
              <w:t>ต้องมีการกำหนดหน้าที่และความรับผิดชอบของบุคลากร</w:t>
            </w:r>
            <w:r w:rsidRPr="004068EB">
              <w:rPr>
                <w:rFonts w:ascii="TH SarabunPSK" w:hAnsi="TH SarabunPSK" w:cs="TH SarabunPSK"/>
                <w:cs/>
              </w:rPr>
              <w:t>ซึ่งดูแลรับผิดชอบระบบสารสนเทศ ระบบสำรอง และ</w:t>
            </w:r>
            <w:r w:rsidRPr="00DE4081">
              <w:rPr>
                <w:rFonts w:ascii="TH SarabunPSK" w:hAnsi="TH SarabunPSK" w:cs="TH SarabunPSK"/>
                <w:spacing w:val="-6"/>
                <w:cs/>
              </w:rPr>
              <w:t>การจัดทำแผนเตรียมพร้อมกรณีฉุกเฉินในกรณีที่ไม่สามารถ</w:t>
            </w:r>
            <w:r w:rsidRPr="004068EB">
              <w:rPr>
                <w:rFonts w:ascii="TH SarabunPSK" w:hAnsi="TH SarabunPSK" w:cs="TH SarabunPSK"/>
                <w:cs/>
              </w:rPr>
              <w:t>ดำเนินการด้วยวิธีการทางอิเล็กทรอนิกส์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9B70DBB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E96C8E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79A522A5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00C4D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5A00E323" w14:textId="72A303F8" w:rsidTr="00190E54">
        <w:tc>
          <w:tcPr>
            <w:tcW w:w="492" w:type="dxa"/>
          </w:tcPr>
          <w:p w14:paraId="5D55537A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2D706735" w14:textId="77777777" w:rsidR="00D7297C" w:rsidRPr="004068EB" w:rsidRDefault="00D7297C" w:rsidP="009F550F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DE4081">
              <w:rPr>
                <w:rFonts w:ascii="TH SarabunPSK" w:hAnsi="TH SarabunPSK" w:cs="TH SarabunPSK"/>
                <w:spacing w:val="-4"/>
                <w:cs/>
              </w:rPr>
              <w:t>ต้องมีการทดสอบสภาพพร้อมใช้งานของระบบสารสนเทศ</w:t>
            </w:r>
            <w:r w:rsidRPr="004068EB">
              <w:rPr>
                <w:rFonts w:ascii="TH SarabunPSK" w:hAnsi="TH SarabunPSK" w:cs="TH SarabunPSK"/>
                <w:cs/>
              </w:rPr>
              <w:t xml:space="preserve"> ระบบสำรอง และระบบแผนเตรียมพร้อมกรณีฉุกเฉินอย่างสม่ำเสมอ</w:t>
            </w:r>
            <w:r w:rsidRPr="004068EB">
              <w:rPr>
                <w:rFonts w:ascii="TH SarabunPSK" w:hAnsi="TH SarabunPSK" w:cs="TH SarabunPSK"/>
              </w:rPr>
              <w:t xml:space="preserve"> (</w:t>
            </w:r>
            <w:r w:rsidRPr="004068EB">
              <w:rPr>
                <w:rFonts w:ascii="TH SarabunPSK" w:hAnsi="TH SarabunPSK" w:cs="TH SarabunPSK"/>
                <w:cs/>
              </w:rPr>
              <w:t>โปรดระบุความถึ่)</w:t>
            </w:r>
          </w:p>
        </w:tc>
        <w:tc>
          <w:tcPr>
            <w:tcW w:w="900" w:type="dxa"/>
          </w:tcPr>
          <w:p w14:paraId="4C3427B5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07E4213A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55DB52B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72DC280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42880343" w14:textId="0E3C0169" w:rsidTr="00190E54">
        <w:tc>
          <w:tcPr>
            <w:tcW w:w="492" w:type="dxa"/>
          </w:tcPr>
          <w:p w14:paraId="6F169971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51097B30" w14:textId="32213868" w:rsidR="00E76184" w:rsidRPr="004068EB" w:rsidRDefault="00D7297C" w:rsidP="00DE4081">
            <w:pPr>
              <w:numPr>
                <w:ilvl w:val="0"/>
                <w:numId w:val="31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DE4081">
              <w:rPr>
                <w:rFonts w:ascii="TH SarabunPSK" w:hAnsi="TH SarabunPSK" w:cs="TH SarabunPSK"/>
                <w:spacing w:val="-4"/>
                <w:cs/>
              </w:rPr>
              <w:t>สำหรับความถี่ของการปฏิบัติในแต่ละข้อ ควรมีการปฏิบัติ</w:t>
            </w:r>
            <w:r w:rsidRPr="00DE4081">
              <w:rPr>
                <w:rFonts w:ascii="TH SarabunPSK" w:hAnsi="TH SarabunPSK" w:cs="TH SarabunPSK"/>
                <w:cs/>
              </w:rPr>
              <w:t>ที่เพียงพอต่อสภาพความเสี่ยงที่ยอมรับได้ของแต่ละหน่วยงาน</w:t>
            </w:r>
          </w:p>
        </w:tc>
        <w:tc>
          <w:tcPr>
            <w:tcW w:w="900" w:type="dxa"/>
          </w:tcPr>
          <w:p w14:paraId="73C7B315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4F2E13E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35BD844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F0ECFB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763E348D" w14:textId="73994B04" w:rsidTr="00190E54">
        <w:tc>
          <w:tcPr>
            <w:tcW w:w="492" w:type="dxa"/>
            <w:tcBorders>
              <w:bottom w:val="single" w:sz="4" w:space="0" w:color="auto"/>
            </w:tcBorders>
          </w:tcPr>
          <w:p w14:paraId="76F20404" w14:textId="28230F2A" w:rsidR="00D7297C" w:rsidRPr="004068EB" w:rsidRDefault="00DE4081" w:rsidP="00DE4081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13</w:t>
            </w: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14:paraId="3D91161F" w14:textId="77777777" w:rsidR="00D7297C" w:rsidRPr="004068EB" w:rsidRDefault="00D7297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DE4081">
              <w:rPr>
                <w:rFonts w:ascii="TH SarabunPSK" w:hAnsi="TH SarabunPSK" w:cs="TH SarabunPSK"/>
                <w:b/>
                <w:bCs/>
                <w:cs/>
              </w:rPr>
              <w:t>หน่วยงานของรัฐต้องจัดให้มีการตรวจสอบและประเมินความเสี่ยง</w:t>
            </w:r>
            <w:r w:rsidRPr="004068EB">
              <w:rPr>
                <w:rFonts w:ascii="TH SarabunPSK" w:hAnsi="TH SarabunPSK" w:cs="TH SarabunPSK"/>
                <w:b/>
                <w:bCs/>
                <w:cs/>
              </w:rPr>
              <w:t>ด้านสารสนเทศโดยต้องมีเนื้อหาอย่างน้อย ดังนี้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20A8918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93A0B6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2D526CB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ADFD3A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376F1001" w14:textId="134EB94D" w:rsidTr="00190E54">
        <w:tc>
          <w:tcPr>
            <w:tcW w:w="492" w:type="dxa"/>
          </w:tcPr>
          <w:p w14:paraId="4B72FA56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0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</w:tcPr>
          <w:p w14:paraId="14FA8B7D" w14:textId="56CA7728" w:rsidR="00D7297C" w:rsidRPr="004068EB" w:rsidRDefault="00D7297C" w:rsidP="00DE4081">
            <w:pPr>
              <w:numPr>
                <w:ilvl w:val="0"/>
                <w:numId w:val="32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4068EB">
              <w:rPr>
                <w:rFonts w:ascii="TH SarabunPSK" w:hAnsi="TH SarabunPSK" w:cs="TH SarabunPSK"/>
                <w:cs/>
              </w:rPr>
              <w:t>หน่วยงานของรัฐต้องจัดให้มีการตรวจสอบและประเมิน</w:t>
            </w:r>
            <w:r w:rsidRPr="00DE4081">
              <w:rPr>
                <w:rFonts w:ascii="TH SarabunPSK" w:hAnsi="TH SarabunPSK" w:cs="TH SarabunPSK"/>
                <w:spacing w:val="-6"/>
                <w:cs/>
              </w:rPr>
              <w:t>ความเสี่ยงด้านสารสนเทศที่อาจเกิดขึ้นกับระบ</w:t>
            </w:r>
            <w:r w:rsidR="00DE4081" w:rsidRPr="00DE4081">
              <w:rPr>
                <w:rFonts w:ascii="TH SarabunPSK" w:hAnsi="TH SarabunPSK" w:cs="TH SarabunPSK" w:hint="cs"/>
                <w:spacing w:val="-6"/>
                <w:cs/>
              </w:rPr>
              <w:t>บ</w:t>
            </w:r>
            <w:r w:rsidRPr="00DE4081">
              <w:rPr>
                <w:rFonts w:ascii="TH SarabunPSK" w:hAnsi="TH SarabunPSK" w:cs="TH SarabunPSK"/>
                <w:spacing w:val="-6"/>
                <w:cs/>
              </w:rPr>
              <w:t>สารสนเทศ</w:t>
            </w:r>
            <w:r w:rsidRPr="004068EB">
              <w:rPr>
                <w:rFonts w:ascii="TH SarabunPSK" w:hAnsi="TH SarabunPSK" w:cs="TH SarabunPSK"/>
                <w:cs/>
              </w:rPr>
              <w:t xml:space="preserve"> </w:t>
            </w:r>
            <w:r w:rsidRPr="004068EB">
              <w:rPr>
                <w:rFonts w:ascii="TH SarabunPSK" w:hAnsi="TH SarabunPSK" w:cs="TH SarabunPSK"/>
              </w:rPr>
              <w:lastRenderedPageBreak/>
              <w:t xml:space="preserve">(information security audit and assessment) </w:t>
            </w:r>
            <w:r w:rsidRPr="004068EB">
              <w:rPr>
                <w:rFonts w:ascii="TH SarabunPSK" w:hAnsi="TH SarabunPSK" w:cs="TH SarabunPSK"/>
                <w:cs/>
              </w:rPr>
              <w:t>อย่างน้อยปีละ</w:t>
            </w:r>
            <w:r w:rsidRPr="004068EB">
              <w:rPr>
                <w:rFonts w:ascii="TH SarabunPSK" w:hAnsi="TH SarabunPSK" w:cs="TH SarabunPSK"/>
              </w:rPr>
              <w:t xml:space="preserve"> </w:t>
            </w:r>
            <w:r w:rsidR="00363EA7">
              <w:rPr>
                <w:rFonts w:ascii="TH SarabunPSK" w:hAnsi="TH SarabunPSK" w:cs="TH SarabunPSK"/>
                <w:cs/>
              </w:rPr>
              <w:t>1</w:t>
            </w:r>
            <w:r w:rsidRPr="004068EB">
              <w:rPr>
                <w:rFonts w:ascii="TH SarabunPSK" w:hAnsi="TH SarabunPSK" w:cs="TH SarabunPSK"/>
                <w:cs/>
              </w:rPr>
              <w:t xml:space="preserve"> ครั้ง</w:t>
            </w:r>
          </w:p>
        </w:tc>
        <w:tc>
          <w:tcPr>
            <w:tcW w:w="900" w:type="dxa"/>
          </w:tcPr>
          <w:p w14:paraId="6AC5F082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0" w:type="dxa"/>
          </w:tcPr>
          <w:p w14:paraId="46A88A9C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ADA655A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4E276A21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361FE614" w14:textId="790E8956" w:rsidTr="00190E54">
        <w:tc>
          <w:tcPr>
            <w:tcW w:w="492" w:type="dxa"/>
            <w:tcBorders>
              <w:top w:val="nil"/>
            </w:tcBorders>
          </w:tcPr>
          <w:p w14:paraId="3AC5B5D4" w14:textId="77777777" w:rsidR="00D7297C" w:rsidRPr="004068EB" w:rsidRDefault="00D7297C">
            <w:pPr>
              <w:pStyle w:val="ListParagraph"/>
              <w:tabs>
                <w:tab w:val="left" w:pos="426"/>
              </w:tabs>
              <w:ind w:left="41"/>
              <w:jc w:val="thaiDistribute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656" w:type="dxa"/>
            <w:tcBorders>
              <w:top w:val="nil"/>
            </w:tcBorders>
          </w:tcPr>
          <w:p w14:paraId="4DDD5A16" w14:textId="30FBC9EF" w:rsidR="00D7297C" w:rsidRPr="004068EB" w:rsidRDefault="00D7297C" w:rsidP="00DE4081">
            <w:pPr>
              <w:numPr>
                <w:ilvl w:val="0"/>
                <w:numId w:val="32"/>
              </w:numPr>
              <w:jc w:val="thaiDistribute"/>
              <w:rPr>
                <w:rFonts w:ascii="TH SarabunPSK" w:hAnsi="TH SarabunPSK" w:cs="TH SarabunPSK"/>
                <w:cs/>
              </w:rPr>
            </w:pPr>
            <w:r w:rsidRPr="00DE4081">
              <w:rPr>
                <w:rFonts w:ascii="TH SarabunPSK" w:hAnsi="TH SarabunPSK" w:cs="TH SarabunPSK"/>
                <w:spacing w:val="-4"/>
                <w:cs/>
              </w:rPr>
              <w:t>ในการตรวจสอบและประเมินความเสี่ยงจะต้องดำเนินการ</w:t>
            </w:r>
            <w:r w:rsidRPr="004068EB">
              <w:rPr>
                <w:rFonts w:ascii="TH SarabunPSK" w:hAnsi="TH SarabunPSK" w:cs="TH SarabunPSK"/>
                <w:cs/>
              </w:rPr>
              <w:t xml:space="preserve"> </w:t>
            </w:r>
            <w:r w:rsidRPr="00DE4081">
              <w:rPr>
                <w:rFonts w:ascii="TH SarabunPSK" w:hAnsi="TH SarabunPSK" w:cs="TH SarabunPSK"/>
                <w:spacing w:val="-6"/>
                <w:cs/>
              </w:rPr>
              <w:t xml:space="preserve">โดยผู้ตรวจสอบภายในหน่วยงานของรัฐ </w:t>
            </w:r>
            <w:r w:rsidRPr="00DE4081">
              <w:rPr>
                <w:rFonts w:ascii="TH SarabunPSK" w:hAnsi="TH SarabunPSK" w:cs="TH SarabunPSK"/>
                <w:spacing w:val="-6"/>
              </w:rPr>
              <w:t>(internal auditor)</w:t>
            </w:r>
            <w:r w:rsidRPr="004068EB">
              <w:rPr>
                <w:rFonts w:ascii="TH SarabunPSK" w:hAnsi="TH SarabunPSK" w:cs="TH SarabunPSK"/>
              </w:rPr>
              <w:t xml:space="preserve"> </w:t>
            </w:r>
            <w:r w:rsidRPr="004068EB">
              <w:rPr>
                <w:rFonts w:ascii="TH SarabunPSK" w:hAnsi="TH SarabunPSK" w:cs="TH SarabunPSK"/>
                <w:cs/>
              </w:rPr>
              <w:t>หรือโดยผู้ตรวจสอบอิสระด้านความมั่นคงปลอดภัย</w:t>
            </w:r>
            <w:r w:rsidR="00DE4081">
              <w:rPr>
                <w:rFonts w:ascii="TH SarabunPSK" w:hAnsi="TH SarabunPSK" w:cs="TH SarabunPSK"/>
              </w:rPr>
              <w:br/>
            </w:r>
            <w:r w:rsidRPr="00DE4081">
              <w:rPr>
                <w:rFonts w:ascii="TH SarabunPSK" w:hAnsi="TH SarabunPSK" w:cs="TH SarabunPSK"/>
                <w:spacing w:val="-4"/>
                <w:cs/>
              </w:rPr>
              <w:t>จากภายนอก</w:t>
            </w:r>
            <w:r w:rsidRPr="00DE4081">
              <w:rPr>
                <w:rFonts w:ascii="TH SarabunPSK" w:hAnsi="TH SarabunPSK" w:cs="TH SarabunPSK"/>
                <w:spacing w:val="-4"/>
              </w:rPr>
              <w:t xml:space="preserve"> (external auditor)</w:t>
            </w:r>
            <w:r w:rsidRPr="00DE4081">
              <w:rPr>
                <w:rFonts w:ascii="TH SarabunPSK" w:hAnsi="TH SarabunPSK" w:cs="TH SarabunPSK"/>
                <w:spacing w:val="-4"/>
                <w:cs/>
              </w:rPr>
              <w:t xml:space="preserve"> เพื่อให้หน่วยงานของรัฐได้ทราบถึงระดับความเสี่ยงและระดับความมั่นคงปลอดภัย</w:t>
            </w:r>
            <w:r w:rsidRPr="004068EB">
              <w:rPr>
                <w:rFonts w:ascii="TH SarabunPSK" w:hAnsi="TH SarabunPSK" w:cs="TH SarabunPSK"/>
                <w:cs/>
              </w:rPr>
              <w:t>สารสนเทศของหน่วยงาน</w:t>
            </w:r>
          </w:p>
        </w:tc>
        <w:tc>
          <w:tcPr>
            <w:tcW w:w="900" w:type="dxa"/>
            <w:tcBorders>
              <w:top w:val="nil"/>
            </w:tcBorders>
          </w:tcPr>
          <w:p w14:paraId="3FD5D030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08A0A53F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15F01344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3DB7A1A0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D7297C" w:rsidRPr="004068EB" w14:paraId="5FA7B41C" w14:textId="08321361" w:rsidTr="00190E54">
        <w:tc>
          <w:tcPr>
            <w:tcW w:w="492" w:type="dxa"/>
          </w:tcPr>
          <w:p w14:paraId="00CA66F5" w14:textId="69C8A19B" w:rsidR="00D7297C" w:rsidRPr="004068EB" w:rsidRDefault="00DE4081" w:rsidP="00DE4081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14</w:t>
            </w:r>
          </w:p>
        </w:tc>
        <w:tc>
          <w:tcPr>
            <w:tcW w:w="4656" w:type="dxa"/>
          </w:tcPr>
          <w:p w14:paraId="6FDC88BD" w14:textId="50ECA06F" w:rsidR="00D7297C" w:rsidRPr="00DE4081" w:rsidRDefault="00D7297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bookmarkStart w:id="1" w:name="OLE_LINK3"/>
            <w:r w:rsidRPr="00DE4081">
              <w:rPr>
                <w:rFonts w:ascii="TH SarabunPSK" w:hAnsi="TH SarabunPSK" w:cs="TH SarabunPSK"/>
                <w:b/>
                <w:bCs/>
                <w:cs/>
              </w:rPr>
              <w:t xml:space="preserve">หน่วยงานของรัฐต้องกำหนดความรับผิดชอบที่ชัดเจน </w:t>
            </w:r>
            <w:r w:rsidRPr="00DE4081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กรณีระบบคอมพิวเตอร์หรือข้อมูลสารสนเทศเกิด ความเสียหาย</w:t>
            </w:r>
            <w:r w:rsidRPr="00DE4081">
              <w:rPr>
                <w:rFonts w:ascii="TH SarabunPSK" w:hAnsi="TH SarabunPSK" w:cs="TH SarabunPSK"/>
                <w:b/>
                <w:bCs/>
                <w:cs/>
              </w:rPr>
              <w:t xml:space="preserve"> หรืออันตรายใด ๆ แก่องค์กรหรือผู้หนึ่งผู้ใด อันเนื่องมาจาก</w:t>
            </w:r>
            <w:r w:rsidRPr="00DE4081">
              <w:rPr>
                <w:rFonts w:ascii="TH SarabunPSK" w:hAnsi="TH SarabunPSK" w:cs="TH SarabunPSK"/>
                <w:b/>
                <w:bCs/>
                <w:spacing w:val="-4"/>
                <w:cs/>
              </w:rPr>
              <w:t>ความบกพร่อง ละเลย หรือฝ่าฝืนการปฏิบัติตามแนวนโยบาย</w:t>
            </w:r>
            <w:r w:rsidRPr="00DE4081">
              <w:rPr>
                <w:rFonts w:ascii="TH SarabunPSK" w:hAnsi="TH SarabunPSK" w:cs="TH SarabunPSK"/>
                <w:b/>
                <w:bCs/>
                <w:spacing w:val="-10"/>
                <w:cs/>
              </w:rPr>
              <w:t>และแนวปฏิบัติในการรักษาความมั่นคงปลอดภัยด้านสารสนเทศ</w:t>
            </w:r>
            <w:r w:rsidRPr="00DE4081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E4081">
              <w:rPr>
                <w:rFonts w:ascii="TH SarabunPSK" w:hAnsi="TH SarabunPSK" w:cs="TH SarabunPSK"/>
                <w:b/>
                <w:bCs/>
                <w:spacing w:val="-6"/>
                <w:cs/>
              </w:rPr>
              <w:t>ทั้งนี้ให้ผู้บริหารระดับสูง</w:t>
            </w:r>
            <w:r w:rsidRPr="00DE4081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สุด</w:t>
            </w:r>
            <w:r w:rsidRPr="00DE4081">
              <w:rPr>
                <w:rFonts w:ascii="TH SarabunPSK" w:hAnsi="TH SarabunPSK" w:cs="TH SarabunPSK"/>
                <w:b/>
                <w:bCs/>
                <w:spacing w:val="-6"/>
                <w:cs/>
              </w:rPr>
              <w:t>ของหน่วยงาน (</w:t>
            </w:r>
            <w:r w:rsidRPr="00DE4081">
              <w:rPr>
                <w:rFonts w:ascii="TH SarabunPSK" w:hAnsi="TH SarabunPSK" w:cs="TH SarabunPSK"/>
                <w:b/>
                <w:bCs/>
                <w:spacing w:val="-6"/>
              </w:rPr>
              <w:t>Chief Executive</w:t>
            </w:r>
            <w:r w:rsidRPr="00DE40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E4081">
              <w:rPr>
                <w:rFonts w:ascii="TH SarabunPSK" w:hAnsi="TH SarabunPSK" w:cs="TH SarabunPSK"/>
                <w:b/>
                <w:bCs/>
                <w:spacing w:val="-4"/>
              </w:rPr>
              <w:t>Office : CEO)</w:t>
            </w:r>
            <w:r w:rsidRPr="00DE4081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เป็นผู้รับผิดชอบต่อความเสี่ยง ความเสียหาย</w:t>
            </w:r>
            <w:r w:rsidRPr="00DE4081">
              <w:rPr>
                <w:rFonts w:ascii="TH SarabunPSK" w:hAnsi="TH SarabunPSK" w:cs="TH SarabunPSK"/>
                <w:b/>
                <w:bCs/>
                <w:cs/>
              </w:rPr>
              <w:t xml:space="preserve"> หรืออันตรายที่เกิดขึ้น</w:t>
            </w:r>
            <w:bookmarkEnd w:id="1"/>
          </w:p>
        </w:tc>
        <w:tc>
          <w:tcPr>
            <w:tcW w:w="900" w:type="dxa"/>
          </w:tcPr>
          <w:p w14:paraId="7A769C4A" w14:textId="77777777" w:rsidR="00D7297C" w:rsidRPr="004068EB" w:rsidRDefault="00D729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</w:tcPr>
          <w:p w14:paraId="3356C256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226A3609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</w:tcPr>
          <w:p w14:paraId="041E2332" w14:textId="77777777" w:rsidR="00D7297C" w:rsidRPr="004068EB" w:rsidRDefault="00D7297C">
            <w:pPr>
              <w:rPr>
                <w:rFonts w:ascii="TH SarabunPSK" w:hAnsi="TH SarabunPSK" w:cs="TH SarabunPSK"/>
              </w:rPr>
            </w:pPr>
          </w:p>
        </w:tc>
      </w:tr>
      <w:tr w:rsidR="00AD66D3" w:rsidRPr="004068EB" w14:paraId="0EC82BA4" w14:textId="77777777" w:rsidTr="00190E54">
        <w:tc>
          <w:tcPr>
            <w:tcW w:w="492" w:type="dxa"/>
            <w:tcBorders>
              <w:bottom w:val="single" w:sz="4" w:space="0" w:color="auto"/>
            </w:tcBorders>
          </w:tcPr>
          <w:p w14:paraId="22AF15E2" w14:textId="6FC8B7FE" w:rsidR="00AD66D3" w:rsidRPr="004068EB" w:rsidRDefault="00DE4081" w:rsidP="00DE4081">
            <w:pPr>
              <w:pStyle w:val="ListParagraph"/>
              <w:tabs>
                <w:tab w:val="left" w:pos="150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15</w:t>
            </w:r>
          </w:p>
        </w:tc>
        <w:tc>
          <w:tcPr>
            <w:tcW w:w="4656" w:type="dxa"/>
            <w:tcBorders>
              <w:bottom w:val="single" w:sz="4" w:space="0" w:color="auto"/>
            </w:tcBorders>
          </w:tcPr>
          <w:p w14:paraId="31E747B5" w14:textId="02478E1A" w:rsidR="00AD66D3" w:rsidRPr="00A1307E" w:rsidRDefault="00E76184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  <w:r w:rsidR="00DE408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ๆ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0B6C4F9" w14:textId="77777777" w:rsidR="00AD66D3" w:rsidRPr="004068EB" w:rsidRDefault="00AD66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EAF2C3E" w14:textId="77777777" w:rsidR="00AD66D3" w:rsidRPr="004068EB" w:rsidRDefault="00AD66D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14131AC" w14:textId="77777777" w:rsidR="00AD66D3" w:rsidRPr="004068EB" w:rsidRDefault="00AD66D3">
            <w:pPr>
              <w:rPr>
                <w:rFonts w:ascii="TH SarabunPSK" w:hAnsi="TH SarabunPSK" w:cs="TH SarabunPSK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D1B6396" w14:textId="77777777" w:rsidR="00AD66D3" w:rsidRPr="004068EB" w:rsidRDefault="00AD66D3">
            <w:pPr>
              <w:rPr>
                <w:rFonts w:ascii="TH SarabunPSK" w:hAnsi="TH SarabunPSK" w:cs="TH SarabunPSK"/>
              </w:rPr>
            </w:pPr>
          </w:p>
        </w:tc>
      </w:tr>
    </w:tbl>
    <w:p w14:paraId="51746D10" w14:textId="77777777" w:rsidR="00AD66D3" w:rsidRDefault="00AD66D3">
      <w:pPr>
        <w:jc w:val="thaiDistribute"/>
        <w:rPr>
          <w:rFonts w:ascii="TH SarabunPSK" w:hAnsi="TH SarabunPSK" w:cs="TH SarabunPSK"/>
        </w:rPr>
      </w:pPr>
    </w:p>
    <w:p w14:paraId="316B542C" w14:textId="1077729B" w:rsidR="00B6170F" w:rsidRPr="004068EB" w:rsidRDefault="00B6170F">
      <w:pPr>
        <w:jc w:val="thaiDistribute"/>
        <w:rPr>
          <w:rFonts w:ascii="TH SarabunPSK" w:hAnsi="TH SarabunPSK" w:cs="TH SarabunPSK"/>
        </w:rPr>
      </w:pPr>
      <w:r w:rsidRPr="00177268">
        <w:rPr>
          <w:rFonts w:ascii="TH SarabunPSK" w:hAnsi="TH SarabunPSK" w:cs="TH SarabunPSK"/>
          <w:cs/>
        </w:rPr>
        <w:t xml:space="preserve">โปรดระบุเพื่อรับทราบ  </w:t>
      </w:r>
      <w:r w:rsidRPr="00177268">
        <w:rPr>
          <w:rFonts w:ascii="TH SarabunPSK" w:hAnsi="TH SarabunPSK" w:cs="TH SarabunPSK"/>
          <w:cs/>
        </w:rPr>
        <w:tab/>
      </w:r>
      <w:r w:rsidRPr="00177268">
        <w:rPr>
          <w:rFonts w:ascii="TH SarabunPSK" w:hAnsi="TH SarabunPSK" w:cs="TH SarabunPSK"/>
          <w:cs/>
        </w:rPr>
        <w:sym w:font="Wingdings" w:char="F06F"/>
      </w:r>
      <w:r w:rsidRPr="00177268">
        <w:rPr>
          <w:rFonts w:ascii="TH SarabunPSK" w:hAnsi="TH SarabunPSK" w:cs="TH SarabunPSK"/>
          <w:cs/>
        </w:rPr>
        <w:t xml:space="preserve">  กรณีหน่วยงานมีเอกสารที่เป็นความลับ ไม่จำเป็นต้องจัดส่งเอกสาร แต่ให้นำมาชี้แจงประกอบการพิจารณาของคณะกรรมการ</w:t>
      </w:r>
    </w:p>
    <w:p w14:paraId="7D88F2AC" w14:textId="77777777" w:rsidR="00B6170F" w:rsidRPr="004068EB" w:rsidRDefault="00B6170F">
      <w:pPr>
        <w:tabs>
          <w:tab w:val="left" w:pos="2160"/>
        </w:tabs>
        <w:ind w:left="2520" w:hanging="2520"/>
        <w:jc w:val="thaiDistribute"/>
        <w:rPr>
          <w:rFonts w:ascii="TH SarabunPSK" w:hAnsi="TH SarabunPSK" w:cs="TH SarabunPSK"/>
        </w:rPr>
      </w:pPr>
    </w:p>
    <w:p w14:paraId="09D2B6C2" w14:textId="2640CBF3" w:rsidR="00B6170F" w:rsidRPr="004068EB" w:rsidRDefault="00B6170F">
      <w:pPr>
        <w:pStyle w:val="Heading1"/>
        <w:rPr>
          <w:rFonts w:ascii="TH SarabunPSK" w:hAnsi="TH SarabunPSK" w:cs="TH SarabunPSK"/>
          <w:sz w:val="28"/>
          <w:szCs w:val="28"/>
        </w:rPr>
      </w:pPr>
      <w:r w:rsidRPr="004068EB">
        <w:rPr>
          <w:rFonts w:ascii="TH SarabunPSK" w:hAnsi="TH SarabunPSK" w:cs="TH SarabunPSK"/>
          <w:sz w:val="28"/>
          <w:szCs w:val="28"/>
          <w:cs/>
        </w:rPr>
        <w:t>ขอรับรองว่าข้อความที่แจ้งไว้ในแบบฟอร์มนี้ถูกต้อง เป็นความจริงทุกประการ และสอดคล้องตามแนวนโยบายและแนวปฏิบัติในการรักษาความมั่นคงปลอดภัย</w:t>
      </w:r>
      <w:r w:rsidR="004C55DC">
        <w:rPr>
          <w:rFonts w:ascii="TH SarabunPSK" w:hAnsi="TH SarabunPSK" w:cs="TH SarabunPSK" w:hint="cs"/>
          <w:sz w:val="28"/>
          <w:szCs w:val="28"/>
          <w:cs/>
        </w:rPr>
        <w:t>ด้านสารสนเทศ</w:t>
      </w:r>
      <w:r w:rsidRPr="004068EB">
        <w:rPr>
          <w:rFonts w:ascii="TH SarabunPSK" w:hAnsi="TH SarabunPSK" w:cs="TH SarabunPSK"/>
          <w:sz w:val="28"/>
          <w:szCs w:val="28"/>
          <w:cs/>
        </w:rPr>
        <w:t>ของหน่วยงาน</w:t>
      </w:r>
      <w:r w:rsidR="0016272A">
        <w:rPr>
          <w:rFonts w:ascii="TH SarabunPSK" w:hAnsi="TH SarabunPSK" w:cs="TH SarabunPSK" w:hint="cs"/>
          <w:sz w:val="28"/>
          <w:szCs w:val="28"/>
          <w:cs/>
        </w:rPr>
        <w:t>ของ</w:t>
      </w:r>
      <w:r w:rsidRPr="004068EB">
        <w:rPr>
          <w:rFonts w:ascii="TH SarabunPSK" w:hAnsi="TH SarabunPSK" w:cs="TH SarabunPSK"/>
          <w:sz w:val="28"/>
          <w:szCs w:val="28"/>
          <w:cs/>
        </w:rPr>
        <w:t xml:space="preserve">รัฐ </w:t>
      </w:r>
      <w:r w:rsidR="0016272A">
        <w:rPr>
          <w:rFonts w:ascii="TH SarabunPSK" w:hAnsi="TH SarabunPSK" w:cs="TH SarabunPSK"/>
          <w:sz w:val="28"/>
          <w:szCs w:val="28"/>
          <w:cs/>
        </w:rPr>
        <w:br/>
      </w:r>
      <w:r w:rsidRPr="004068EB">
        <w:rPr>
          <w:rFonts w:ascii="TH SarabunPSK" w:hAnsi="TH SarabunPSK" w:cs="TH SarabunPSK"/>
          <w:sz w:val="28"/>
          <w:szCs w:val="28"/>
          <w:cs/>
        </w:rPr>
        <w:t xml:space="preserve">ตามมาตรา </w:t>
      </w:r>
      <w:r w:rsidR="00E76184">
        <w:rPr>
          <w:rFonts w:ascii="TH SarabunPSK" w:hAnsi="TH SarabunPSK" w:cs="TH SarabunPSK"/>
          <w:sz w:val="28"/>
          <w:szCs w:val="28"/>
        </w:rPr>
        <w:t>7</w:t>
      </w:r>
      <w:r w:rsidRPr="004068EB">
        <w:rPr>
          <w:rFonts w:ascii="TH SarabunPSK" w:hAnsi="TH SarabunPSK" w:cs="TH SarabunPSK"/>
          <w:sz w:val="28"/>
          <w:szCs w:val="28"/>
          <w:cs/>
        </w:rPr>
        <w:t xml:space="preserve"> ในพระราชกฤษฎีกากำหนดหลักเกณฑ์และวิธีการในการทำธุรกรรมทางอิเล็กทรอนิกส์ภาครัฐ</w:t>
      </w:r>
      <w:r w:rsidRPr="004068EB">
        <w:rPr>
          <w:rFonts w:ascii="TH SarabunPSK" w:hAnsi="TH SarabunPSK" w:cs="TH SarabunPSK"/>
          <w:sz w:val="28"/>
          <w:szCs w:val="28"/>
        </w:rPr>
        <w:t> </w:t>
      </w:r>
      <w:r w:rsidRPr="004068EB">
        <w:rPr>
          <w:rFonts w:ascii="TH SarabunPSK" w:hAnsi="TH SarabunPSK" w:cs="TH SarabunPSK"/>
          <w:sz w:val="28"/>
          <w:szCs w:val="28"/>
          <w:cs/>
        </w:rPr>
        <w:t xml:space="preserve">พ.ศ. </w:t>
      </w:r>
      <w:r w:rsidR="00363EA7">
        <w:rPr>
          <w:rFonts w:ascii="TH SarabunPSK" w:hAnsi="TH SarabunPSK" w:cs="TH SarabunPSK"/>
          <w:sz w:val="28"/>
          <w:szCs w:val="28"/>
          <w:cs/>
        </w:rPr>
        <w:t>2</w:t>
      </w:r>
      <w:r w:rsidR="002C2011">
        <w:rPr>
          <w:rFonts w:ascii="TH SarabunPSK" w:hAnsi="TH SarabunPSK" w:cs="TH SarabunPSK"/>
          <w:sz w:val="28"/>
          <w:szCs w:val="28"/>
          <w:cs/>
        </w:rPr>
        <w:t>5</w:t>
      </w:r>
      <w:r w:rsidR="00AD66D3">
        <w:rPr>
          <w:rFonts w:ascii="TH SarabunPSK" w:hAnsi="TH SarabunPSK" w:cs="TH SarabunPSK"/>
          <w:sz w:val="28"/>
          <w:szCs w:val="28"/>
        </w:rPr>
        <w:t>49</w:t>
      </w:r>
    </w:p>
    <w:p w14:paraId="73B9F722" w14:textId="77777777" w:rsidR="00B6170F" w:rsidRPr="004068EB" w:rsidRDefault="00B6170F">
      <w:pPr>
        <w:rPr>
          <w:rFonts w:ascii="TH SarabunPSK" w:hAnsi="TH SarabunPSK" w:cs="TH SarabunPSK"/>
        </w:rPr>
      </w:pPr>
    </w:p>
    <w:p w14:paraId="404AB835" w14:textId="77777777" w:rsidR="00B6170F" w:rsidRPr="004068EB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 xml:space="preserve">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ลงชื่อ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cs/>
        </w:rPr>
        <w:t xml:space="preserve"> (ผู้บริหารสูงสุด</w:t>
      </w:r>
      <w:r w:rsidRPr="004068EB">
        <w:rPr>
          <w:rFonts w:ascii="TH SarabunPSK" w:hAnsi="TH SarabunPSK" w:cs="TH SarabunPSK"/>
        </w:rPr>
        <w:t>/</w:t>
      </w:r>
      <w:r w:rsidRPr="004068EB">
        <w:rPr>
          <w:rFonts w:ascii="TH SarabunPSK" w:hAnsi="TH SarabunPSK" w:cs="TH SarabunPSK"/>
          <w:cs/>
        </w:rPr>
        <w:t>ผู้ที่ได้รับมอบอำนาจ</w:t>
      </w:r>
      <w:r w:rsidRPr="004068EB">
        <w:rPr>
          <w:rFonts w:ascii="TH SarabunPSK" w:hAnsi="TH SarabunPSK" w:cs="TH SarabunPSK"/>
        </w:rPr>
        <w:t>)</w:t>
      </w:r>
    </w:p>
    <w:p w14:paraId="0D898F9D" w14:textId="77777777" w:rsidR="00B6170F" w:rsidRPr="004068EB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 xml:space="preserve"> 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(</w:t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cs/>
        </w:rPr>
        <w:t>)</w:t>
      </w:r>
    </w:p>
    <w:p w14:paraId="71574303" w14:textId="1BF73D70" w:rsidR="00B6170F" w:rsidRPr="004068EB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 xml:space="preserve">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ตำแหน่ง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="00E76184">
        <w:rPr>
          <w:rFonts w:ascii="TH SarabunPSK" w:hAnsi="TH SarabunPSK" w:cs="TH SarabunPSK"/>
        </w:rPr>
        <w:t xml:space="preserve"> </w:t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</w:p>
    <w:p w14:paraId="01F9413A" w14:textId="50BAE782" w:rsidR="007D019B" w:rsidRPr="004068EB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 xml:space="preserve">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ลงวันที่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="00E76184">
        <w:rPr>
          <w:rFonts w:ascii="TH SarabunPSK" w:hAnsi="TH SarabunPSK" w:cs="TH SarabunPSK"/>
        </w:rPr>
        <w:t xml:space="preserve"> </w:t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</w:p>
    <w:sectPr w:rsidR="007D019B" w:rsidRPr="004068EB" w:rsidSect="00394EC5">
      <w:headerReference w:type="even" r:id="rId12"/>
      <w:headerReference w:type="default" r:id="rId13"/>
      <w:footerReference w:type="default" r:id="rId14"/>
      <w:pgSz w:w="16838" w:h="11906" w:orient="landscape" w:code="9"/>
      <w:pgMar w:top="720" w:right="720" w:bottom="720" w:left="720" w:header="709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2D55" w14:textId="77777777" w:rsidR="00345F12" w:rsidRDefault="00345F12">
      <w:r>
        <w:separator/>
      </w:r>
    </w:p>
  </w:endnote>
  <w:endnote w:type="continuationSeparator" w:id="0">
    <w:p w14:paraId="6022038F" w14:textId="77777777" w:rsidR="00345F12" w:rsidRDefault="00345F12">
      <w:r>
        <w:continuationSeparator/>
      </w:r>
    </w:p>
  </w:endnote>
  <w:endnote w:type="continuationNotice" w:id="1">
    <w:p w14:paraId="61F472F7" w14:textId="77777777" w:rsidR="00345F12" w:rsidRDefault="00345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6A6E" w14:textId="14294710" w:rsidR="00394EC5" w:rsidRPr="00394EC5" w:rsidRDefault="00394EC5">
    <w:pPr>
      <w:pStyle w:val="Footer"/>
      <w:jc w:val="right"/>
      <w:rPr>
        <w:rFonts w:ascii="TH SarabunPSK" w:hAnsi="TH SarabunPSK" w:cs="TH SarabunPSK"/>
        <w:szCs w:val="28"/>
      </w:rPr>
    </w:pPr>
    <w:r w:rsidRPr="00394EC5">
      <w:rPr>
        <w:rFonts w:ascii="TH SarabunPSK" w:hAnsi="TH SarabunPSK" w:cs="TH SarabunPSK"/>
        <w:szCs w:val="28"/>
        <w:cs/>
      </w:rPr>
      <w:t xml:space="preserve">หน้า </w:t>
    </w:r>
    <w:r w:rsidRPr="00394EC5">
      <w:rPr>
        <w:rFonts w:ascii="TH SarabunPSK" w:hAnsi="TH SarabunPSK" w:cs="TH SarabunPSK"/>
        <w:szCs w:val="28"/>
      </w:rPr>
      <w:fldChar w:fldCharType="begin"/>
    </w:r>
    <w:r w:rsidRPr="00394EC5">
      <w:rPr>
        <w:rFonts w:ascii="TH SarabunPSK" w:hAnsi="TH SarabunPSK" w:cs="TH SarabunPSK"/>
        <w:szCs w:val="28"/>
      </w:rPr>
      <w:instrText xml:space="preserve"> PAGE   \* MERGEFORMAT </w:instrText>
    </w:r>
    <w:r w:rsidRPr="00394EC5">
      <w:rPr>
        <w:rFonts w:ascii="TH SarabunPSK" w:hAnsi="TH SarabunPSK" w:cs="TH SarabunPSK"/>
        <w:szCs w:val="28"/>
      </w:rPr>
      <w:fldChar w:fldCharType="separate"/>
    </w:r>
    <w:r w:rsidRPr="00394EC5">
      <w:rPr>
        <w:rFonts w:ascii="TH SarabunPSK" w:hAnsi="TH SarabunPSK" w:cs="TH SarabunPSK"/>
        <w:noProof/>
        <w:szCs w:val="28"/>
      </w:rPr>
      <w:t>2</w:t>
    </w:r>
    <w:r w:rsidRPr="00394EC5">
      <w:rPr>
        <w:rFonts w:ascii="TH SarabunPSK" w:hAnsi="TH SarabunPSK" w:cs="TH SarabunPSK"/>
        <w:noProof/>
        <w:szCs w:val="28"/>
      </w:rPr>
      <w:fldChar w:fldCharType="end"/>
    </w:r>
  </w:p>
  <w:p w14:paraId="39616F63" w14:textId="77777777" w:rsidR="00E26A23" w:rsidRDefault="00E26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4C35" w14:textId="77777777" w:rsidR="00345F12" w:rsidRDefault="00345F12">
      <w:r>
        <w:separator/>
      </w:r>
    </w:p>
  </w:footnote>
  <w:footnote w:type="continuationSeparator" w:id="0">
    <w:p w14:paraId="5DD8C299" w14:textId="77777777" w:rsidR="00345F12" w:rsidRDefault="00345F12">
      <w:r>
        <w:continuationSeparator/>
      </w:r>
    </w:p>
  </w:footnote>
  <w:footnote w:type="continuationNotice" w:id="1">
    <w:p w14:paraId="3F326E51" w14:textId="77777777" w:rsidR="00345F12" w:rsidRDefault="00345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2C0D" w14:textId="5EADFB90" w:rsidR="00B6170F" w:rsidRDefault="00B617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B3B8C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5A92CB42" w14:textId="77777777" w:rsidR="00B6170F" w:rsidRDefault="00B617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3A00" w14:textId="77777777" w:rsidR="00B6170F" w:rsidRDefault="00B6170F" w:rsidP="009C7E4D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255"/>
    <w:multiLevelType w:val="hybridMultilevel"/>
    <w:tmpl w:val="E772C258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9011346"/>
    <w:multiLevelType w:val="hybridMultilevel"/>
    <w:tmpl w:val="5204D1D6"/>
    <w:lvl w:ilvl="0" w:tplc="3F726E42">
      <w:start w:val="1"/>
      <w:numFmt w:val="thaiNumbers"/>
      <w:lvlText w:val="๒.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DC2"/>
    <w:multiLevelType w:val="hybridMultilevel"/>
    <w:tmpl w:val="EDA69672"/>
    <w:lvl w:ilvl="0" w:tplc="AA78539E">
      <w:start w:val="1"/>
      <w:numFmt w:val="thaiNumbers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0CCB"/>
    <w:multiLevelType w:val="hybridMultilevel"/>
    <w:tmpl w:val="E40C3F00"/>
    <w:lvl w:ilvl="0" w:tplc="B032153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DD41AE"/>
    <w:multiLevelType w:val="hybridMultilevel"/>
    <w:tmpl w:val="CC86B09C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E2369DB"/>
    <w:multiLevelType w:val="multilevel"/>
    <w:tmpl w:val="D2DCD47A"/>
    <w:lvl w:ilvl="0">
      <w:start w:val="1"/>
      <w:numFmt w:val="thaiNumbers"/>
      <w:lvlText w:val="(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2FED"/>
    <w:multiLevelType w:val="hybridMultilevel"/>
    <w:tmpl w:val="41E412F8"/>
    <w:lvl w:ilvl="0" w:tplc="370AFB44">
      <w:start w:val="1"/>
      <w:numFmt w:val="bullet"/>
      <w:lvlText w:val="-"/>
      <w:lvlJc w:val="left"/>
      <w:pPr>
        <w:ind w:left="2520" w:hanging="360"/>
      </w:pPr>
      <w:rPr>
        <w:rFonts w:ascii="Cordia New" w:eastAsia="Calibri" w:hAnsi="Cordia New" w:cs="Cordia New" w:hint="default"/>
        <w:color w:val="auto"/>
        <w:sz w:val="28"/>
      </w:rPr>
    </w:lvl>
    <w:lvl w:ilvl="1" w:tplc="D3AE7A08">
      <w:start w:val="1"/>
      <w:numFmt w:val="thaiNumbers"/>
      <w:lvlText w:val="(%2)"/>
      <w:lvlJc w:val="left"/>
      <w:pPr>
        <w:tabs>
          <w:tab w:val="num" w:pos="1470"/>
        </w:tabs>
        <w:ind w:left="1470" w:hanging="390"/>
      </w:pPr>
      <w:rPr>
        <w:rFonts w:hint="cs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CE0759"/>
    <w:multiLevelType w:val="hybridMultilevel"/>
    <w:tmpl w:val="32183BE0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309A337F"/>
    <w:multiLevelType w:val="hybridMultilevel"/>
    <w:tmpl w:val="6CC2A798"/>
    <w:lvl w:ilvl="0" w:tplc="6DBE6D5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3C95CFA"/>
    <w:multiLevelType w:val="hybridMultilevel"/>
    <w:tmpl w:val="41E412F8"/>
    <w:lvl w:ilvl="0" w:tplc="370AFB44">
      <w:start w:val="1"/>
      <w:numFmt w:val="bullet"/>
      <w:lvlText w:val="-"/>
      <w:lvlJc w:val="left"/>
      <w:pPr>
        <w:ind w:left="2520" w:hanging="360"/>
      </w:pPr>
      <w:rPr>
        <w:rFonts w:ascii="Cordia New" w:eastAsia="Calibri" w:hAnsi="Cordia New" w:cs="Cordia New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6B91E84"/>
    <w:multiLevelType w:val="hybridMultilevel"/>
    <w:tmpl w:val="F0FC8F3E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7B60EA4"/>
    <w:multiLevelType w:val="hybridMultilevel"/>
    <w:tmpl w:val="41E412F8"/>
    <w:lvl w:ilvl="0" w:tplc="370AFB44">
      <w:start w:val="1"/>
      <w:numFmt w:val="bullet"/>
      <w:lvlText w:val="-"/>
      <w:lvlJc w:val="left"/>
      <w:pPr>
        <w:ind w:left="2520" w:hanging="360"/>
      </w:pPr>
      <w:rPr>
        <w:rFonts w:ascii="Cordia New" w:eastAsia="Calibri" w:hAnsi="Cordia New" w:cs="Cordia New" w:hint="default"/>
        <w:color w:val="auto"/>
        <w:sz w:val="28"/>
      </w:rPr>
    </w:lvl>
    <w:lvl w:ilvl="1" w:tplc="D3AE7A08">
      <w:start w:val="1"/>
      <w:numFmt w:val="thaiNumbers"/>
      <w:lvlText w:val="(%2)"/>
      <w:lvlJc w:val="left"/>
      <w:pPr>
        <w:tabs>
          <w:tab w:val="num" w:pos="1470"/>
        </w:tabs>
        <w:ind w:left="1470" w:hanging="390"/>
      </w:pPr>
      <w:rPr>
        <w:rFonts w:hint="cs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7EC0EB0"/>
    <w:multiLevelType w:val="hybridMultilevel"/>
    <w:tmpl w:val="41E412F8"/>
    <w:lvl w:ilvl="0" w:tplc="D3AE7A08">
      <w:start w:val="1"/>
      <w:numFmt w:val="thaiNumbers"/>
      <w:lvlText w:val="(%1)"/>
      <w:lvlJc w:val="left"/>
      <w:pPr>
        <w:tabs>
          <w:tab w:val="num" w:pos="2550"/>
        </w:tabs>
        <w:ind w:left="2550" w:hanging="390"/>
      </w:pPr>
      <w:rPr>
        <w:rFonts w:hint="c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AD37198"/>
    <w:multiLevelType w:val="hybridMultilevel"/>
    <w:tmpl w:val="3FC8301E"/>
    <w:lvl w:ilvl="0" w:tplc="B032153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D20716"/>
    <w:multiLevelType w:val="hybridMultilevel"/>
    <w:tmpl w:val="A00ECF90"/>
    <w:lvl w:ilvl="0" w:tplc="7220B9A6">
      <w:start w:val="1"/>
      <w:numFmt w:val="thaiNumbers"/>
      <w:lvlText w:val="๑.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6267A"/>
    <w:multiLevelType w:val="hybridMultilevel"/>
    <w:tmpl w:val="B380AB64"/>
    <w:lvl w:ilvl="0" w:tplc="67D4C2C2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6" w15:restartNumberingAfterBreak="0">
    <w:nsid w:val="430429CD"/>
    <w:multiLevelType w:val="hybridMultilevel"/>
    <w:tmpl w:val="9E86F572"/>
    <w:lvl w:ilvl="0" w:tplc="B032153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01E9C"/>
    <w:multiLevelType w:val="hybridMultilevel"/>
    <w:tmpl w:val="F61078E6"/>
    <w:lvl w:ilvl="0" w:tplc="67D4C2C2">
      <w:start w:val="1"/>
      <w:numFmt w:val="thaiNumbers"/>
      <w:lvlText w:val="(%1)"/>
      <w:lvlJc w:val="left"/>
      <w:pPr>
        <w:tabs>
          <w:tab w:val="num" w:pos="76"/>
        </w:tabs>
        <w:ind w:left="76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3021CE"/>
    <w:multiLevelType w:val="hybridMultilevel"/>
    <w:tmpl w:val="23386F46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97E2402"/>
    <w:multiLevelType w:val="hybridMultilevel"/>
    <w:tmpl w:val="7F4288EE"/>
    <w:lvl w:ilvl="0" w:tplc="ABE03130">
      <w:numFmt w:val="bullet"/>
      <w:lvlText w:val="-"/>
      <w:lvlJc w:val="left"/>
      <w:pPr>
        <w:ind w:left="720" w:hanging="360"/>
      </w:pPr>
      <w:rPr>
        <w:rFonts w:ascii="Tahoma" w:eastAsia="Cordia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BE9"/>
    <w:multiLevelType w:val="hybridMultilevel"/>
    <w:tmpl w:val="479A6650"/>
    <w:lvl w:ilvl="0" w:tplc="D3AE7A08">
      <w:start w:val="1"/>
      <w:numFmt w:val="thaiNumbers"/>
      <w:lvlText w:val="(%1)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C5FA0"/>
    <w:multiLevelType w:val="hybridMultilevel"/>
    <w:tmpl w:val="9EC4351A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406298A"/>
    <w:multiLevelType w:val="hybridMultilevel"/>
    <w:tmpl w:val="994C6788"/>
    <w:lvl w:ilvl="0" w:tplc="D3AE7A08">
      <w:start w:val="1"/>
      <w:numFmt w:val="thaiNumbers"/>
      <w:lvlText w:val="(%1)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D3D8B"/>
    <w:multiLevelType w:val="hybridMultilevel"/>
    <w:tmpl w:val="5A4CAABA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622C0D51"/>
    <w:multiLevelType w:val="hybridMultilevel"/>
    <w:tmpl w:val="7F9614B6"/>
    <w:lvl w:ilvl="0" w:tplc="A0FA122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DFF2E24E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cs"/>
      </w:rPr>
    </w:lvl>
    <w:lvl w:ilvl="2" w:tplc="67D4C2C2">
      <w:start w:val="1"/>
      <w:numFmt w:val="thaiNumbers"/>
      <w:lvlText w:val="(%3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3" w:tplc="D3AE7A08">
      <w:start w:val="1"/>
      <w:numFmt w:val="thaiNumbers"/>
      <w:lvlText w:val="(%4)"/>
      <w:lvlJc w:val="left"/>
      <w:pPr>
        <w:tabs>
          <w:tab w:val="num" w:pos="2910"/>
        </w:tabs>
        <w:ind w:left="2910" w:hanging="390"/>
      </w:pPr>
      <w:rPr>
        <w:rFonts w:hint="cs"/>
      </w:rPr>
    </w:lvl>
    <w:lvl w:ilvl="4" w:tplc="BB0066E8">
      <w:numFmt w:val="bullet"/>
      <w:lvlText w:val="-"/>
      <w:lvlJc w:val="left"/>
      <w:pPr>
        <w:ind w:left="3600" w:hanging="360"/>
      </w:pPr>
      <w:rPr>
        <w:rFonts w:ascii="Tahoma" w:eastAsia="Cordia New" w:hAnsi="Tahoma" w:cs="Tahoma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55E33"/>
    <w:multiLevelType w:val="hybridMultilevel"/>
    <w:tmpl w:val="938AB104"/>
    <w:lvl w:ilvl="0" w:tplc="F614DF6A">
      <w:start w:val="1"/>
      <w:numFmt w:val="thaiNumbers"/>
      <w:lvlText w:val="๓.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C58FF"/>
    <w:multiLevelType w:val="hybridMultilevel"/>
    <w:tmpl w:val="408A5DE6"/>
    <w:lvl w:ilvl="0" w:tplc="AA78539E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085BB2"/>
    <w:multiLevelType w:val="hybridMultilevel"/>
    <w:tmpl w:val="F55ECE56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6CEB41CF"/>
    <w:multiLevelType w:val="hybridMultilevel"/>
    <w:tmpl w:val="AB3A4D00"/>
    <w:lvl w:ilvl="0" w:tplc="67D4C2C2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9" w15:restartNumberingAfterBreak="0">
    <w:nsid w:val="6EFA3C3A"/>
    <w:multiLevelType w:val="hybridMultilevel"/>
    <w:tmpl w:val="16622582"/>
    <w:lvl w:ilvl="0" w:tplc="71228838">
      <w:start w:val="1"/>
      <w:numFmt w:val="thaiNumbers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E9554B"/>
    <w:multiLevelType w:val="hybridMultilevel"/>
    <w:tmpl w:val="AB685B5C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4786526"/>
    <w:multiLevelType w:val="hybridMultilevel"/>
    <w:tmpl w:val="6D40C68C"/>
    <w:lvl w:ilvl="0" w:tplc="DFF2E24E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7E0D1B6A"/>
    <w:multiLevelType w:val="hybridMultilevel"/>
    <w:tmpl w:val="08C26CBC"/>
    <w:lvl w:ilvl="0" w:tplc="D966DEB2">
      <w:start w:val="1"/>
      <w:numFmt w:val="thaiNumbers"/>
      <w:lvlText w:val="%1."/>
      <w:lvlJc w:val="left"/>
      <w:pPr>
        <w:ind w:left="2505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5"/>
  </w:num>
  <w:num w:numId="5">
    <w:abstractNumId w:val="9"/>
  </w:num>
  <w:num w:numId="6">
    <w:abstractNumId w:val="32"/>
  </w:num>
  <w:num w:numId="7">
    <w:abstractNumId w:val="14"/>
  </w:num>
  <w:num w:numId="8">
    <w:abstractNumId w:val="24"/>
  </w:num>
  <w:num w:numId="9">
    <w:abstractNumId w:val="1"/>
  </w:num>
  <w:num w:numId="10">
    <w:abstractNumId w:val="25"/>
  </w:num>
  <w:num w:numId="11">
    <w:abstractNumId w:val="17"/>
  </w:num>
  <w:num w:numId="12">
    <w:abstractNumId w:val="22"/>
  </w:num>
  <w:num w:numId="13">
    <w:abstractNumId w:val="6"/>
  </w:num>
  <w:num w:numId="14">
    <w:abstractNumId w:val="12"/>
  </w:num>
  <w:num w:numId="15">
    <w:abstractNumId w:val="11"/>
  </w:num>
  <w:num w:numId="16">
    <w:abstractNumId w:val="28"/>
  </w:num>
  <w:num w:numId="17">
    <w:abstractNumId w:val="15"/>
  </w:num>
  <w:num w:numId="18">
    <w:abstractNumId w:val="20"/>
  </w:num>
  <w:num w:numId="19">
    <w:abstractNumId w:val="16"/>
  </w:num>
  <w:num w:numId="20">
    <w:abstractNumId w:val="3"/>
  </w:num>
  <w:num w:numId="21">
    <w:abstractNumId w:val="13"/>
  </w:num>
  <w:num w:numId="22">
    <w:abstractNumId w:val="19"/>
  </w:num>
  <w:num w:numId="23">
    <w:abstractNumId w:val="30"/>
  </w:num>
  <w:num w:numId="24">
    <w:abstractNumId w:val="18"/>
  </w:num>
  <w:num w:numId="25">
    <w:abstractNumId w:val="4"/>
  </w:num>
  <w:num w:numId="26">
    <w:abstractNumId w:val="31"/>
  </w:num>
  <w:num w:numId="27">
    <w:abstractNumId w:val="7"/>
  </w:num>
  <w:num w:numId="28">
    <w:abstractNumId w:val="23"/>
  </w:num>
  <w:num w:numId="29">
    <w:abstractNumId w:val="0"/>
  </w:num>
  <w:num w:numId="30">
    <w:abstractNumId w:val="21"/>
  </w:num>
  <w:num w:numId="31">
    <w:abstractNumId w:val="10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53"/>
    <w:rsid w:val="00001894"/>
    <w:rsid w:val="00007565"/>
    <w:rsid w:val="00011B63"/>
    <w:rsid w:val="000125D9"/>
    <w:rsid w:val="00017A79"/>
    <w:rsid w:val="00017B52"/>
    <w:rsid w:val="00025E5C"/>
    <w:rsid w:val="00031007"/>
    <w:rsid w:val="00040F5D"/>
    <w:rsid w:val="000436C2"/>
    <w:rsid w:val="000555AF"/>
    <w:rsid w:val="000B4887"/>
    <w:rsid w:val="000D10F7"/>
    <w:rsid w:val="00106B60"/>
    <w:rsid w:val="00127D09"/>
    <w:rsid w:val="0013182F"/>
    <w:rsid w:val="00132006"/>
    <w:rsid w:val="001320AC"/>
    <w:rsid w:val="00142A66"/>
    <w:rsid w:val="001455D3"/>
    <w:rsid w:val="001566FB"/>
    <w:rsid w:val="0016272A"/>
    <w:rsid w:val="00177268"/>
    <w:rsid w:val="00177F7A"/>
    <w:rsid w:val="00186C6D"/>
    <w:rsid w:val="00190E54"/>
    <w:rsid w:val="001A0E0E"/>
    <w:rsid w:val="001B6CD6"/>
    <w:rsid w:val="001C4D2E"/>
    <w:rsid w:val="001D1104"/>
    <w:rsid w:val="001D5EDF"/>
    <w:rsid w:val="001E45C9"/>
    <w:rsid w:val="001F3C6E"/>
    <w:rsid w:val="001F4E96"/>
    <w:rsid w:val="00202255"/>
    <w:rsid w:val="00206190"/>
    <w:rsid w:val="002111DF"/>
    <w:rsid w:val="002150C5"/>
    <w:rsid w:val="0022221A"/>
    <w:rsid w:val="00243179"/>
    <w:rsid w:val="002448DC"/>
    <w:rsid w:val="00245F7C"/>
    <w:rsid w:val="00264FC5"/>
    <w:rsid w:val="00265456"/>
    <w:rsid w:val="00273015"/>
    <w:rsid w:val="002A19D1"/>
    <w:rsid w:val="002C2011"/>
    <w:rsid w:val="002C4B4F"/>
    <w:rsid w:val="002D3902"/>
    <w:rsid w:val="002E1F1D"/>
    <w:rsid w:val="00304CA6"/>
    <w:rsid w:val="00345F12"/>
    <w:rsid w:val="003569AB"/>
    <w:rsid w:val="00363EA7"/>
    <w:rsid w:val="00385F4D"/>
    <w:rsid w:val="00386370"/>
    <w:rsid w:val="00394EC5"/>
    <w:rsid w:val="003D2FE4"/>
    <w:rsid w:val="003D5EF5"/>
    <w:rsid w:val="003F0FDD"/>
    <w:rsid w:val="003F4BCE"/>
    <w:rsid w:val="003F6402"/>
    <w:rsid w:val="004068EB"/>
    <w:rsid w:val="00421A9B"/>
    <w:rsid w:val="00425F56"/>
    <w:rsid w:val="00426ADF"/>
    <w:rsid w:val="00431801"/>
    <w:rsid w:val="004545E8"/>
    <w:rsid w:val="00470187"/>
    <w:rsid w:val="00496921"/>
    <w:rsid w:val="004A37BF"/>
    <w:rsid w:val="004B2B0E"/>
    <w:rsid w:val="004B2C0A"/>
    <w:rsid w:val="004B3950"/>
    <w:rsid w:val="004C55DC"/>
    <w:rsid w:val="004E5071"/>
    <w:rsid w:val="00524197"/>
    <w:rsid w:val="005537D2"/>
    <w:rsid w:val="00553E4C"/>
    <w:rsid w:val="005575F5"/>
    <w:rsid w:val="0055776F"/>
    <w:rsid w:val="00560453"/>
    <w:rsid w:val="00572E30"/>
    <w:rsid w:val="00581BB8"/>
    <w:rsid w:val="00583A75"/>
    <w:rsid w:val="00584EB1"/>
    <w:rsid w:val="00584F2B"/>
    <w:rsid w:val="00586064"/>
    <w:rsid w:val="005A01A8"/>
    <w:rsid w:val="005A144D"/>
    <w:rsid w:val="005B27E7"/>
    <w:rsid w:val="005B48D0"/>
    <w:rsid w:val="005C092E"/>
    <w:rsid w:val="005C7A25"/>
    <w:rsid w:val="005D5D15"/>
    <w:rsid w:val="00601D5A"/>
    <w:rsid w:val="006422C1"/>
    <w:rsid w:val="00665B1C"/>
    <w:rsid w:val="00676BB8"/>
    <w:rsid w:val="006B3B8C"/>
    <w:rsid w:val="006C71D8"/>
    <w:rsid w:val="006D4AA0"/>
    <w:rsid w:val="006E3382"/>
    <w:rsid w:val="006F276F"/>
    <w:rsid w:val="0070649A"/>
    <w:rsid w:val="00725886"/>
    <w:rsid w:val="007279D0"/>
    <w:rsid w:val="007342B2"/>
    <w:rsid w:val="00751B94"/>
    <w:rsid w:val="00762891"/>
    <w:rsid w:val="00767A3A"/>
    <w:rsid w:val="00771D1D"/>
    <w:rsid w:val="00774AA7"/>
    <w:rsid w:val="0077629E"/>
    <w:rsid w:val="007A2CFF"/>
    <w:rsid w:val="007D019B"/>
    <w:rsid w:val="007F457D"/>
    <w:rsid w:val="00801EA0"/>
    <w:rsid w:val="008051E9"/>
    <w:rsid w:val="00871074"/>
    <w:rsid w:val="008A052D"/>
    <w:rsid w:val="008A0553"/>
    <w:rsid w:val="008C0F52"/>
    <w:rsid w:val="008C4C4A"/>
    <w:rsid w:val="008E0A48"/>
    <w:rsid w:val="008F5191"/>
    <w:rsid w:val="008F762F"/>
    <w:rsid w:val="00911944"/>
    <w:rsid w:val="009153AC"/>
    <w:rsid w:val="0092706B"/>
    <w:rsid w:val="0096650F"/>
    <w:rsid w:val="0098433E"/>
    <w:rsid w:val="00986399"/>
    <w:rsid w:val="00992AD6"/>
    <w:rsid w:val="009B75EE"/>
    <w:rsid w:val="009C7E4D"/>
    <w:rsid w:val="009D5283"/>
    <w:rsid w:val="009D5E13"/>
    <w:rsid w:val="009F550F"/>
    <w:rsid w:val="009F6B8D"/>
    <w:rsid w:val="00A03065"/>
    <w:rsid w:val="00A1307E"/>
    <w:rsid w:val="00A14280"/>
    <w:rsid w:val="00A23E3D"/>
    <w:rsid w:val="00A23E6A"/>
    <w:rsid w:val="00A4396E"/>
    <w:rsid w:val="00A52088"/>
    <w:rsid w:val="00A5644D"/>
    <w:rsid w:val="00A63E4D"/>
    <w:rsid w:val="00A71C5D"/>
    <w:rsid w:val="00A92781"/>
    <w:rsid w:val="00AA277A"/>
    <w:rsid w:val="00AB2BF1"/>
    <w:rsid w:val="00AC2E56"/>
    <w:rsid w:val="00AC3BE4"/>
    <w:rsid w:val="00AC65F2"/>
    <w:rsid w:val="00AD66D3"/>
    <w:rsid w:val="00B03F8B"/>
    <w:rsid w:val="00B34FC3"/>
    <w:rsid w:val="00B4324E"/>
    <w:rsid w:val="00B5106B"/>
    <w:rsid w:val="00B6170F"/>
    <w:rsid w:val="00B711B5"/>
    <w:rsid w:val="00B957C3"/>
    <w:rsid w:val="00BD0F7F"/>
    <w:rsid w:val="00BE5CCD"/>
    <w:rsid w:val="00BF13A2"/>
    <w:rsid w:val="00BF2E24"/>
    <w:rsid w:val="00BF40E9"/>
    <w:rsid w:val="00C02E0E"/>
    <w:rsid w:val="00C04017"/>
    <w:rsid w:val="00C352F6"/>
    <w:rsid w:val="00C631BC"/>
    <w:rsid w:val="00C64EDC"/>
    <w:rsid w:val="00C6711B"/>
    <w:rsid w:val="00C8569A"/>
    <w:rsid w:val="00C90C95"/>
    <w:rsid w:val="00CC2620"/>
    <w:rsid w:val="00CD1776"/>
    <w:rsid w:val="00CF2417"/>
    <w:rsid w:val="00CF33AB"/>
    <w:rsid w:val="00D00495"/>
    <w:rsid w:val="00D123E3"/>
    <w:rsid w:val="00D201B3"/>
    <w:rsid w:val="00D2733D"/>
    <w:rsid w:val="00D42BA1"/>
    <w:rsid w:val="00D56596"/>
    <w:rsid w:val="00D57420"/>
    <w:rsid w:val="00D6770F"/>
    <w:rsid w:val="00D727BC"/>
    <w:rsid w:val="00D7297C"/>
    <w:rsid w:val="00D8221D"/>
    <w:rsid w:val="00D8766B"/>
    <w:rsid w:val="00DA0D7A"/>
    <w:rsid w:val="00DA2C79"/>
    <w:rsid w:val="00DA346D"/>
    <w:rsid w:val="00DB7C89"/>
    <w:rsid w:val="00DD0967"/>
    <w:rsid w:val="00DE140B"/>
    <w:rsid w:val="00DE2E58"/>
    <w:rsid w:val="00DE386F"/>
    <w:rsid w:val="00DE4081"/>
    <w:rsid w:val="00DF21CC"/>
    <w:rsid w:val="00E26A23"/>
    <w:rsid w:val="00E27A03"/>
    <w:rsid w:val="00E35076"/>
    <w:rsid w:val="00E35C94"/>
    <w:rsid w:val="00E56A18"/>
    <w:rsid w:val="00E579ED"/>
    <w:rsid w:val="00E76184"/>
    <w:rsid w:val="00E76CD4"/>
    <w:rsid w:val="00EA1B26"/>
    <w:rsid w:val="00EA1D2E"/>
    <w:rsid w:val="00EA4435"/>
    <w:rsid w:val="00EC787F"/>
    <w:rsid w:val="00ED0169"/>
    <w:rsid w:val="00EE0DAE"/>
    <w:rsid w:val="00EE4559"/>
    <w:rsid w:val="00F02DFA"/>
    <w:rsid w:val="00F079B7"/>
    <w:rsid w:val="00F21499"/>
    <w:rsid w:val="00F31217"/>
    <w:rsid w:val="00F40B12"/>
    <w:rsid w:val="00F47383"/>
    <w:rsid w:val="00F56F46"/>
    <w:rsid w:val="00F57E6C"/>
    <w:rsid w:val="00F61DAC"/>
    <w:rsid w:val="00F8365E"/>
    <w:rsid w:val="00F973E6"/>
    <w:rsid w:val="00FA4A0C"/>
    <w:rsid w:val="00FC7301"/>
    <w:rsid w:val="00FD4701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842E"/>
  <w15:chartTrackingRefBased/>
  <w15:docId w15:val="{B59BE755-06A3-4874-8754-93EDC206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pos="4680"/>
        <w:tab w:val="left" w:pos="6840"/>
      </w:tabs>
      <w:ind w:firstLine="720"/>
      <w:outlineLvl w:val="0"/>
    </w:pPr>
    <w:rPr>
      <w:rFonts w:ascii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ListParagraph">
    <w:name w:val="List Paragraph"/>
    <w:basedOn w:val="Normal"/>
    <w:qFormat/>
    <w:pPr>
      <w:ind w:left="720"/>
      <w:contextualSpacing/>
    </w:pPr>
    <w:rPr>
      <w:szCs w:val="35"/>
    </w:rPr>
  </w:style>
  <w:style w:type="character" w:styleId="HTMLTypewriter">
    <w:name w:val="HTML Typewriter"/>
    <w:semiHidden/>
    <w:unhideWhenUsed/>
    <w:rPr>
      <w:rFonts w:ascii="Tahoma" w:eastAsia="Times New Roman" w:hAnsi="Tahoma" w:cs="Tahoma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unhideWhenUsed/>
    <w:rsid w:val="009D5E1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9D5E13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AB57AB2B6C942960EE14B08D8B8CF" ma:contentTypeVersion="10" ma:contentTypeDescription="Create a new document." ma:contentTypeScope="" ma:versionID="9baf3e5210b93f63b1c38d79deebdb86">
  <xsd:schema xmlns:xsd="http://www.w3.org/2001/XMLSchema" xmlns:xs="http://www.w3.org/2001/XMLSchema" xmlns:p="http://schemas.microsoft.com/office/2006/metadata/properties" xmlns:ns2="9d33a7e6-9081-483c-b86a-da89154bde89" xmlns:ns3="87981781-092b-439a-8d4c-5fdf6c032ebb" targetNamespace="http://schemas.microsoft.com/office/2006/metadata/properties" ma:root="true" ma:fieldsID="c414ba6c076dc02404ab35d79e93f668" ns2:_="" ns3:_="">
    <xsd:import namespace="9d33a7e6-9081-483c-b86a-da89154bde89"/>
    <xsd:import namespace="87981781-092b-439a-8d4c-5fdf6c032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3a7e6-9081-483c-b86a-da89154bd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81781-092b-439a-8d4c-5fdf6c032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01C9A-8E66-4EFB-A44F-5E48B509C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C4335-22D5-41A1-86C1-7D77F53C2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12727-20D1-47D3-AB15-4FFBC862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3a7e6-9081-483c-b86a-da89154bde89"/>
    <ds:schemaRef ds:uri="87981781-092b-439a-8d4c-5fdf6c032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703DC-D84E-457D-BC3E-3E1D54832E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1772</Words>
  <Characters>10103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chalee</dc:creator>
  <cp:keywords/>
  <cp:lastModifiedBy>Hataichanok Puttaraksa</cp:lastModifiedBy>
  <cp:revision>2</cp:revision>
  <cp:lastPrinted>2010-06-21T05:50:00Z</cp:lastPrinted>
  <dcterms:created xsi:type="dcterms:W3CDTF">2021-12-03T11:22:00Z</dcterms:created>
  <dcterms:modified xsi:type="dcterms:W3CDTF">2021-12-03T11:22:00Z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0x0101005B1AB57AB2B6C942960EE14B08D8B8CF</vt:lpwstr>
  </property>
</Properties>
</file>